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44F6" w:rsidRDefault="00EC44F6">
      <w:r>
        <w:rPr>
          <w:noProof/>
          <w:lang w:eastAsia="bg-BG"/>
        </w:rPr>
        <w:drawing>
          <wp:inline distT="0" distB="0" distL="0" distR="0" wp14:anchorId="74144B4B">
            <wp:extent cx="5761355" cy="1012190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1012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C44F6" w:rsidRPr="00EC44F6" w:rsidRDefault="00EC44F6" w:rsidP="00EC44F6"/>
    <w:p w:rsidR="00EC44F6" w:rsidRPr="0037194E" w:rsidRDefault="00EC44F6" w:rsidP="00EC44F6">
      <w:pPr>
        <w:rPr>
          <w:sz w:val="28"/>
          <w:szCs w:val="28"/>
        </w:rPr>
      </w:pPr>
    </w:p>
    <w:p w:rsidR="00EC44F6" w:rsidRPr="0037194E" w:rsidRDefault="00EC44F6" w:rsidP="00EC44F6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37194E">
        <w:rPr>
          <w:rFonts w:ascii="Times New Roman" w:hAnsi="Times New Roman" w:cs="Times New Roman"/>
          <w:b/>
          <w:sz w:val="28"/>
          <w:szCs w:val="28"/>
        </w:rPr>
        <w:t>Утвърждавам:</w:t>
      </w:r>
    </w:p>
    <w:p w:rsidR="00EC44F6" w:rsidRPr="0037194E" w:rsidRDefault="00EC44F6" w:rsidP="00EC44F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37194E">
        <w:rPr>
          <w:rFonts w:ascii="Times New Roman" w:hAnsi="Times New Roman" w:cs="Times New Roman"/>
          <w:sz w:val="28"/>
          <w:szCs w:val="28"/>
        </w:rPr>
        <w:t>Директор:</w:t>
      </w:r>
    </w:p>
    <w:p w:rsidR="00EC44F6" w:rsidRPr="0037194E" w:rsidRDefault="0037194E" w:rsidP="00EC44F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EC44F6" w:rsidRPr="0037194E">
        <w:rPr>
          <w:rFonts w:ascii="Times New Roman" w:hAnsi="Times New Roman" w:cs="Times New Roman"/>
          <w:sz w:val="28"/>
          <w:szCs w:val="28"/>
        </w:rPr>
        <w:t xml:space="preserve"> /Таня </w:t>
      </w:r>
      <w:proofErr w:type="spellStart"/>
      <w:r w:rsidR="00EC44F6" w:rsidRPr="0037194E">
        <w:rPr>
          <w:rFonts w:ascii="Times New Roman" w:hAnsi="Times New Roman" w:cs="Times New Roman"/>
          <w:sz w:val="28"/>
          <w:szCs w:val="28"/>
        </w:rPr>
        <w:t>Голомехова</w:t>
      </w:r>
      <w:proofErr w:type="spellEnd"/>
      <w:r w:rsidR="00EC44F6" w:rsidRPr="0037194E">
        <w:rPr>
          <w:rFonts w:ascii="Times New Roman" w:hAnsi="Times New Roman" w:cs="Times New Roman"/>
          <w:sz w:val="28"/>
          <w:szCs w:val="28"/>
        </w:rPr>
        <w:t>/</w:t>
      </w:r>
    </w:p>
    <w:p w:rsidR="00EC44F6" w:rsidRPr="0037194E" w:rsidRDefault="00EC44F6" w:rsidP="00EC44F6">
      <w:pPr>
        <w:rPr>
          <w:rFonts w:ascii="Times New Roman" w:hAnsi="Times New Roman" w:cs="Times New Roman"/>
          <w:sz w:val="28"/>
          <w:szCs w:val="28"/>
        </w:rPr>
      </w:pPr>
    </w:p>
    <w:p w:rsidR="00EC44F6" w:rsidRPr="00D150E7" w:rsidRDefault="00EC44F6" w:rsidP="00EC44F6">
      <w:pPr>
        <w:rPr>
          <w:rFonts w:ascii="Times New Roman" w:hAnsi="Times New Roman" w:cs="Times New Roman"/>
        </w:rPr>
      </w:pPr>
    </w:p>
    <w:p w:rsidR="00EC44F6" w:rsidRPr="00D150E7" w:rsidRDefault="00EC44F6" w:rsidP="00EC44F6">
      <w:pPr>
        <w:rPr>
          <w:rFonts w:ascii="Times New Roman" w:hAnsi="Times New Roman" w:cs="Times New Roman"/>
        </w:rPr>
      </w:pPr>
    </w:p>
    <w:p w:rsidR="00EC44F6" w:rsidRPr="00D150E7" w:rsidRDefault="00EC44F6" w:rsidP="00D150E7">
      <w:pPr>
        <w:tabs>
          <w:tab w:val="left" w:pos="3910"/>
        </w:tabs>
        <w:spacing w:after="0" w:line="360" w:lineRule="auto"/>
        <w:jc w:val="center"/>
        <w:rPr>
          <w:rFonts w:ascii="Times New Roman" w:hAnsi="Times New Roman" w:cs="Times New Roman"/>
          <w:b/>
          <w:bCs/>
          <w:sz w:val="72"/>
          <w:szCs w:val="72"/>
        </w:rPr>
      </w:pPr>
      <w:r w:rsidRPr="00D150E7">
        <w:rPr>
          <w:rFonts w:ascii="Times New Roman" w:hAnsi="Times New Roman" w:cs="Times New Roman"/>
          <w:b/>
          <w:bCs/>
          <w:sz w:val="72"/>
          <w:szCs w:val="72"/>
        </w:rPr>
        <w:t>С Т Р А Т Е Г И Я</w:t>
      </w:r>
    </w:p>
    <w:p w:rsidR="00EC44F6" w:rsidRPr="00D150E7" w:rsidRDefault="00EC44F6" w:rsidP="00D150E7">
      <w:pPr>
        <w:tabs>
          <w:tab w:val="left" w:pos="3910"/>
        </w:tabs>
        <w:spacing w:after="0" w:line="360" w:lineRule="auto"/>
        <w:jc w:val="center"/>
        <w:rPr>
          <w:rFonts w:ascii="Times New Roman" w:hAnsi="Times New Roman" w:cs="Times New Roman"/>
          <w:sz w:val="72"/>
          <w:szCs w:val="72"/>
        </w:rPr>
      </w:pPr>
    </w:p>
    <w:p w:rsidR="00EC44F6" w:rsidRPr="00CB77A8" w:rsidRDefault="00EC44F6" w:rsidP="00D150E7">
      <w:pPr>
        <w:tabs>
          <w:tab w:val="left" w:pos="3910"/>
        </w:tabs>
        <w:spacing w:after="0" w:line="36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CB77A8">
        <w:rPr>
          <w:rFonts w:ascii="Times New Roman" w:hAnsi="Times New Roman" w:cs="Times New Roman"/>
          <w:sz w:val="40"/>
          <w:szCs w:val="40"/>
        </w:rPr>
        <w:t>ЗА РАЗВИТИЕ НА ДЕТСКА ГРАДИНА „РАДОСТ”</w:t>
      </w:r>
    </w:p>
    <w:p w:rsidR="00EC44F6" w:rsidRPr="00CB77A8" w:rsidRDefault="00EC44F6" w:rsidP="00D150E7">
      <w:pPr>
        <w:tabs>
          <w:tab w:val="left" w:pos="3910"/>
        </w:tabs>
        <w:spacing w:after="0" w:line="36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CB77A8">
        <w:rPr>
          <w:rFonts w:ascii="Times New Roman" w:hAnsi="Times New Roman" w:cs="Times New Roman"/>
          <w:sz w:val="40"/>
          <w:szCs w:val="40"/>
        </w:rPr>
        <w:t>За периода 202</w:t>
      </w:r>
      <w:r w:rsidR="0048128B" w:rsidRPr="00CB77A8">
        <w:rPr>
          <w:rFonts w:ascii="Times New Roman" w:hAnsi="Times New Roman" w:cs="Times New Roman"/>
          <w:sz w:val="40"/>
          <w:szCs w:val="40"/>
        </w:rPr>
        <w:t>4</w:t>
      </w:r>
      <w:r w:rsidRPr="00CB77A8">
        <w:rPr>
          <w:rFonts w:ascii="Times New Roman" w:hAnsi="Times New Roman" w:cs="Times New Roman"/>
          <w:sz w:val="40"/>
          <w:szCs w:val="40"/>
        </w:rPr>
        <w:t xml:space="preserve"> -202</w:t>
      </w:r>
      <w:r w:rsidR="0048128B" w:rsidRPr="00CB77A8">
        <w:rPr>
          <w:rFonts w:ascii="Times New Roman" w:hAnsi="Times New Roman" w:cs="Times New Roman"/>
          <w:sz w:val="40"/>
          <w:szCs w:val="40"/>
        </w:rPr>
        <w:t>8</w:t>
      </w:r>
      <w:r w:rsidRPr="00CB77A8">
        <w:rPr>
          <w:rFonts w:ascii="Times New Roman" w:hAnsi="Times New Roman" w:cs="Times New Roman"/>
          <w:sz w:val="40"/>
          <w:szCs w:val="40"/>
        </w:rPr>
        <w:t xml:space="preserve"> год.</w:t>
      </w:r>
    </w:p>
    <w:p w:rsidR="00EC44F6" w:rsidRPr="00D150E7" w:rsidRDefault="00EC44F6" w:rsidP="00CB77A8">
      <w:pPr>
        <w:tabs>
          <w:tab w:val="left" w:pos="2450"/>
        </w:tabs>
        <w:spacing w:after="0" w:line="36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D150E7">
        <w:rPr>
          <w:rFonts w:ascii="Times New Roman" w:hAnsi="Times New Roman" w:cs="Times New Roman"/>
          <w:sz w:val="40"/>
          <w:szCs w:val="40"/>
        </w:rPr>
        <w:t>гр. В</w:t>
      </w:r>
      <w:r w:rsidR="00D150E7" w:rsidRPr="00D150E7">
        <w:rPr>
          <w:rFonts w:ascii="Times New Roman" w:hAnsi="Times New Roman" w:cs="Times New Roman"/>
          <w:sz w:val="40"/>
          <w:szCs w:val="40"/>
        </w:rPr>
        <w:t>елинград</w:t>
      </w:r>
    </w:p>
    <w:p w:rsidR="00CB77A8" w:rsidRDefault="00CB77A8" w:rsidP="00D150E7">
      <w:pPr>
        <w:tabs>
          <w:tab w:val="left" w:pos="2450"/>
        </w:tabs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CB77A8" w:rsidRDefault="00CB77A8" w:rsidP="00D150E7">
      <w:pPr>
        <w:tabs>
          <w:tab w:val="left" w:pos="2450"/>
        </w:tabs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CB77A8" w:rsidRDefault="00CB77A8" w:rsidP="00D150E7">
      <w:pPr>
        <w:tabs>
          <w:tab w:val="left" w:pos="2450"/>
        </w:tabs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CB77A8" w:rsidRDefault="00CB77A8" w:rsidP="00D150E7">
      <w:pPr>
        <w:tabs>
          <w:tab w:val="left" w:pos="2450"/>
        </w:tabs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CB77A8" w:rsidRDefault="00CB77A8" w:rsidP="00D150E7">
      <w:pPr>
        <w:tabs>
          <w:tab w:val="left" w:pos="2450"/>
        </w:tabs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CB77A8" w:rsidRDefault="00CB77A8" w:rsidP="00D150E7">
      <w:pPr>
        <w:tabs>
          <w:tab w:val="left" w:pos="2450"/>
        </w:tabs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CB77A8" w:rsidRDefault="00CB77A8" w:rsidP="00D150E7">
      <w:pPr>
        <w:tabs>
          <w:tab w:val="left" w:pos="2450"/>
        </w:tabs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CB77A8" w:rsidRDefault="00CB77A8" w:rsidP="00D150E7">
      <w:pPr>
        <w:tabs>
          <w:tab w:val="left" w:pos="2450"/>
        </w:tabs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EC44F6" w:rsidRPr="002F42E5" w:rsidRDefault="00EC44F6" w:rsidP="00D150E7">
      <w:pPr>
        <w:tabs>
          <w:tab w:val="left" w:pos="2450"/>
        </w:tabs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F42E5">
        <w:rPr>
          <w:rFonts w:ascii="Times New Roman" w:hAnsi="Times New Roman" w:cs="Times New Roman"/>
          <w:b/>
          <w:i/>
          <w:sz w:val="28"/>
          <w:szCs w:val="28"/>
        </w:rPr>
        <w:lastRenderedPageBreak/>
        <w:t>„Детска градина „Радост” –</w:t>
      </w:r>
      <w:r w:rsidR="00510675" w:rsidRPr="002F42E5">
        <w:rPr>
          <w:rFonts w:ascii="Times New Roman" w:hAnsi="Times New Roman" w:cs="Times New Roman"/>
          <w:b/>
          <w:i/>
          <w:sz w:val="28"/>
          <w:szCs w:val="28"/>
        </w:rPr>
        <w:t xml:space="preserve"> иновативно място на щастливи деца и знаещи и можещи хора на бъдещето!</w:t>
      </w:r>
    </w:p>
    <w:p w:rsidR="00510675" w:rsidRPr="00D150E7" w:rsidRDefault="00510675" w:rsidP="00D150E7">
      <w:pPr>
        <w:tabs>
          <w:tab w:val="left" w:pos="2450"/>
        </w:tabs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D66225" w:rsidRPr="00B505D1" w:rsidRDefault="00B505D1" w:rsidP="00D66225">
      <w:pPr>
        <w:autoSpaceDE w:val="0"/>
        <w:autoSpaceDN w:val="0"/>
        <w:adjustRightInd w:val="0"/>
        <w:spacing w:before="240" w:after="0" w:line="300" w:lineRule="exact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Съдържание:</w:t>
      </w:r>
    </w:p>
    <w:p w:rsidR="00D66225" w:rsidRPr="002F42E5" w:rsidRDefault="00D66225" w:rsidP="00D66225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66225" w:rsidRPr="002F42E5" w:rsidRDefault="00D66225" w:rsidP="00D66225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І. Общи положения </w:t>
      </w:r>
    </w:p>
    <w:p w:rsidR="00D66225" w:rsidRPr="002F42E5" w:rsidRDefault="00D66225" w:rsidP="00F171E4">
      <w:pPr>
        <w:numPr>
          <w:ilvl w:val="0"/>
          <w:numId w:val="30"/>
        </w:numPr>
        <w:autoSpaceDE w:val="0"/>
        <w:autoSpaceDN w:val="0"/>
        <w:adjustRightInd w:val="0"/>
        <w:spacing w:before="120" w:after="0" w:line="276" w:lineRule="auto"/>
        <w:ind w:left="709" w:hanging="283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t>Въведение</w:t>
      </w:r>
    </w:p>
    <w:p w:rsidR="00D66225" w:rsidRPr="002F42E5" w:rsidRDefault="00D66225" w:rsidP="00F171E4">
      <w:pPr>
        <w:numPr>
          <w:ilvl w:val="0"/>
          <w:numId w:val="30"/>
        </w:numPr>
        <w:autoSpaceDE w:val="0"/>
        <w:autoSpaceDN w:val="0"/>
        <w:adjustRightInd w:val="0"/>
        <w:spacing w:after="0" w:line="276" w:lineRule="auto"/>
        <w:ind w:left="709" w:hanging="283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t>Нормативна база</w:t>
      </w:r>
    </w:p>
    <w:p w:rsidR="00D66225" w:rsidRPr="002F42E5" w:rsidRDefault="00D66225" w:rsidP="00F171E4">
      <w:pPr>
        <w:numPr>
          <w:ilvl w:val="0"/>
          <w:numId w:val="30"/>
        </w:numPr>
        <w:autoSpaceDE w:val="0"/>
        <w:autoSpaceDN w:val="0"/>
        <w:adjustRightInd w:val="0"/>
        <w:spacing w:after="0" w:line="276" w:lineRule="auto"/>
        <w:ind w:left="709" w:hanging="283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t>История и развитие</w:t>
      </w:r>
    </w:p>
    <w:p w:rsidR="0037194E" w:rsidRPr="002F42E5" w:rsidRDefault="0037194E" w:rsidP="00F171E4">
      <w:pPr>
        <w:numPr>
          <w:ilvl w:val="0"/>
          <w:numId w:val="30"/>
        </w:numPr>
        <w:autoSpaceDE w:val="0"/>
        <w:autoSpaceDN w:val="0"/>
        <w:adjustRightInd w:val="0"/>
        <w:spacing w:after="0" w:line="276" w:lineRule="auto"/>
        <w:ind w:left="709" w:hanging="283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t>Основни принципи</w:t>
      </w:r>
    </w:p>
    <w:p w:rsidR="00C65453" w:rsidRPr="002F42E5" w:rsidRDefault="00C65453" w:rsidP="00F171E4">
      <w:pPr>
        <w:numPr>
          <w:ilvl w:val="0"/>
          <w:numId w:val="30"/>
        </w:numPr>
        <w:autoSpaceDE w:val="0"/>
        <w:autoSpaceDN w:val="0"/>
        <w:adjustRightInd w:val="0"/>
        <w:spacing w:after="0" w:line="276" w:lineRule="auto"/>
        <w:ind w:left="709" w:hanging="283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t>Водещи приоритети в политиката на ДГ.</w:t>
      </w:r>
    </w:p>
    <w:p w:rsidR="00C65453" w:rsidRPr="002F42E5" w:rsidRDefault="00C65453" w:rsidP="00C65453">
      <w:pPr>
        <w:autoSpaceDE w:val="0"/>
        <w:autoSpaceDN w:val="0"/>
        <w:adjustRightInd w:val="0"/>
        <w:spacing w:after="0" w:line="276" w:lineRule="auto"/>
        <w:ind w:left="709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C65453" w:rsidRPr="002F42E5" w:rsidRDefault="00C65453" w:rsidP="00C65453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II.</w:t>
      </w:r>
      <w:r w:rsidRPr="002F42E5">
        <w:rPr>
          <w:rFonts w:ascii="Times New Roman" w:eastAsia="Calibri" w:hAnsi="Times New Roman" w:cs="Times New Roman"/>
          <w:b/>
          <w:bCs/>
          <w:sz w:val="24"/>
          <w:szCs w:val="24"/>
        </w:rPr>
        <w:t>Мисия на детската градина</w:t>
      </w:r>
    </w:p>
    <w:p w:rsidR="00C65453" w:rsidRPr="002F42E5" w:rsidRDefault="00C65453" w:rsidP="00C65453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t xml:space="preserve">     1.Визия на ДГ.</w:t>
      </w:r>
    </w:p>
    <w:p w:rsidR="00C65453" w:rsidRPr="002F42E5" w:rsidRDefault="00C65453" w:rsidP="00C65453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    2</w:t>
      </w:r>
      <w:r w:rsidRPr="002F42E5">
        <w:rPr>
          <w:rFonts w:ascii="Times New Roman" w:eastAsia="Calibri" w:hAnsi="Times New Roman" w:cs="Times New Roman"/>
          <w:bCs/>
          <w:sz w:val="24"/>
          <w:szCs w:val="24"/>
        </w:rPr>
        <w:t>.Ценности на институцията.</w:t>
      </w:r>
    </w:p>
    <w:p w:rsidR="00C65453" w:rsidRPr="002F42E5" w:rsidRDefault="00C65453" w:rsidP="00C65453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t xml:space="preserve">     </w:t>
      </w:r>
    </w:p>
    <w:p w:rsidR="00D66225" w:rsidRPr="002F42E5" w:rsidRDefault="00C65453" w:rsidP="00C65453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I</w:t>
      </w:r>
      <w:r w:rsidR="00D66225" w:rsidRPr="002F42E5">
        <w:rPr>
          <w:rFonts w:ascii="Times New Roman" w:eastAsia="Calibri" w:hAnsi="Times New Roman" w:cs="Times New Roman"/>
          <w:b/>
          <w:bCs/>
          <w:sz w:val="24"/>
          <w:szCs w:val="24"/>
        </w:rPr>
        <w:t>ІІ. Анализ и оценка на факторите на вътрешната среда</w:t>
      </w:r>
    </w:p>
    <w:p w:rsidR="00D66225" w:rsidRPr="002F42E5" w:rsidRDefault="00D66225" w:rsidP="00F171E4">
      <w:pPr>
        <w:numPr>
          <w:ilvl w:val="0"/>
          <w:numId w:val="31"/>
        </w:numPr>
        <w:autoSpaceDE w:val="0"/>
        <w:autoSpaceDN w:val="0"/>
        <w:adjustRightInd w:val="0"/>
        <w:spacing w:before="120" w:after="0" w:line="276" w:lineRule="auto"/>
        <w:ind w:left="709" w:hanging="283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t>Анализ на образователната политика на детската градина</w:t>
      </w:r>
    </w:p>
    <w:p w:rsidR="00D66225" w:rsidRPr="002F42E5" w:rsidRDefault="00D66225" w:rsidP="00F171E4">
      <w:pPr>
        <w:numPr>
          <w:ilvl w:val="1"/>
          <w:numId w:val="31"/>
        </w:numPr>
        <w:autoSpaceDE w:val="0"/>
        <w:autoSpaceDN w:val="0"/>
        <w:adjustRightInd w:val="0"/>
        <w:spacing w:after="0" w:line="276" w:lineRule="auto"/>
        <w:ind w:left="1276" w:hanging="51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t xml:space="preserve">Деца </w:t>
      </w:r>
    </w:p>
    <w:p w:rsidR="00D66225" w:rsidRPr="002F42E5" w:rsidRDefault="00D66225" w:rsidP="00F171E4">
      <w:pPr>
        <w:numPr>
          <w:ilvl w:val="1"/>
          <w:numId w:val="31"/>
        </w:numPr>
        <w:autoSpaceDE w:val="0"/>
        <w:autoSpaceDN w:val="0"/>
        <w:adjustRightInd w:val="0"/>
        <w:spacing w:after="0" w:line="276" w:lineRule="auto"/>
        <w:ind w:left="1276" w:hanging="51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t>Образователен процес</w:t>
      </w:r>
    </w:p>
    <w:p w:rsidR="00D66225" w:rsidRPr="002F42E5" w:rsidRDefault="00D66225" w:rsidP="00F171E4">
      <w:pPr>
        <w:numPr>
          <w:ilvl w:val="0"/>
          <w:numId w:val="31"/>
        </w:numPr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t>Анализ на управленската политика на детската градина</w:t>
      </w:r>
    </w:p>
    <w:p w:rsidR="00D66225" w:rsidRPr="002F42E5" w:rsidRDefault="00D66225" w:rsidP="00F171E4">
      <w:pPr>
        <w:numPr>
          <w:ilvl w:val="1"/>
          <w:numId w:val="31"/>
        </w:numPr>
        <w:autoSpaceDE w:val="0"/>
        <w:autoSpaceDN w:val="0"/>
        <w:adjustRightInd w:val="0"/>
        <w:spacing w:after="0" w:line="276" w:lineRule="auto"/>
        <w:ind w:left="1276" w:hanging="51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t xml:space="preserve">Кадровата политика на образователната институция </w:t>
      </w:r>
    </w:p>
    <w:p w:rsidR="00D66225" w:rsidRPr="002F42E5" w:rsidRDefault="00D66225" w:rsidP="00F171E4">
      <w:pPr>
        <w:numPr>
          <w:ilvl w:val="1"/>
          <w:numId w:val="31"/>
        </w:numPr>
        <w:autoSpaceDE w:val="0"/>
        <w:autoSpaceDN w:val="0"/>
        <w:adjustRightInd w:val="0"/>
        <w:spacing w:after="0" w:line="276" w:lineRule="auto"/>
        <w:ind w:left="1276" w:hanging="51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t xml:space="preserve">Ефективност на разпределението на персонала </w:t>
      </w:r>
    </w:p>
    <w:p w:rsidR="00D66225" w:rsidRPr="002F42E5" w:rsidRDefault="00D66225" w:rsidP="00F171E4">
      <w:pPr>
        <w:numPr>
          <w:ilvl w:val="0"/>
          <w:numId w:val="31"/>
        </w:numPr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t>Здравеопазване</w:t>
      </w:r>
    </w:p>
    <w:p w:rsidR="00D66225" w:rsidRPr="002F42E5" w:rsidRDefault="00D66225" w:rsidP="00F171E4">
      <w:pPr>
        <w:numPr>
          <w:ilvl w:val="0"/>
          <w:numId w:val="31"/>
        </w:numPr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t>Материална база и техническа осигуреност</w:t>
      </w:r>
    </w:p>
    <w:p w:rsidR="00D66225" w:rsidRPr="002F42E5" w:rsidRDefault="00D66225" w:rsidP="00F171E4">
      <w:pPr>
        <w:numPr>
          <w:ilvl w:val="0"/>
          <w:numId w:val="31"/>
        </w:numPr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t>Финансиране</w:t>
      </w:r>
    </w:p>
    <w:p w:rsidR="00D66225" w:rsidRPr="002F42E5" w:rsidRDefault="00D66225" w:rsidP="00D66225">
      <w:pPr>
        <w:autoSpaceDE w:val="0"/>
        <w:autoSpaceDN w:val="0"/>
        <w:adjustRightInd w:val="0"/>
        <w:spacing w:after="0" w:line="276" w:lineRule="auto"/>
        <w:ind w:firstLine="39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66225" w:rsidRPr="002F42E5" w:rsidRDefault="002F42E5" w:rsidP="00D6622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/>
          <w:bCs/>
          <w:sz w:val="24"/>
          <w:szCs w:val="24"/>
        </w:rPr>
        <w:t>І</w:t>
      </w:r>
      <w:r w:rsidRPr="002F42E5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V</w:t>
      </w:r>
      <w:r w:rsidR="00D66225" w:rsidRPr="002F42E5">
        <w:rPr>
          <w:rFonts w:ascii="Times New Roman" w:eastAsia="Calibri" w:hAnsi="Times New Roman" w:cs="Times New Roman"/>
          <w:b/>
          <w:bCs/>
          <w:sz w:val="24"/>
          <w:szCs w:val="24"/>
        </w:rPr>
        <w:t>. Анализ и оценка на факторите на външната среда</w:t>
      </w:r>
    </w:p>
    <w:p w:rsidR="00D66225" w:rsidRPr="002F42E5" w:rsidRDefault="002F42E5" w:rsidP="002F42E5">
      <w:pPr>
        <w:numPr>
          <w:ilvl w:val="0"/>
          <w:numId w:val="32"/>
        </w:numPr>
        <w:autoSpaceDE w:val="0"/>
        <w:autoSpaceDN w:val="0"/>
        <w:adjustRightInd w:val="0"/>
        <w:spacing w:before="120" w:after="0" w:line="276" w:lineRule="auto"/>
        <w:ind w:left="709" w:hanging="283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2F42E5">
        <w:rPr>
          <w:rFonts w:ascii="Times New Roman" w:eastAsia="Calibri" w:hAnsi="Times New Roman" w:cs="Times New Roman"/>
          <w:bCs/>
          <w:sz w:val="24"/>
          <w:szCs w:val="24"/>
        </w:rPr>
        <w:t>Социо</w:t>
      </w:r>
      <w:proofErr w:type="spellEnd"/>
      <w:r w:rsidRPr="002F42E5">
        <w:rPr>
          <w:rFonts w:ascii="Times New Roman" w:eastAsia="Calibri" w:hAnsi="Times New Roman" w:cs="Times New Roman"/>
          <w:bCs/>
          <w:sz w:val="24"/>
          <w:szCs w:val="24"/>
        </w:rPr>
        <w:t>-икономически анализ.</w:t>
      </w:r>
    </w:p>
    <w:p w:rsidR="00D66225" w:rsidRPr="002F42E5" w:rsidRDefault="00D66225" w:rsidP="00F171E4">
      <w:pPr>
        <w:numPr>
          <w:ilvl w:val="0"/>
          <w:numId w:val="32"/>
        </w:numPr>
        <w:autoSpaceDE w:val="0"/>
        <w:autoSpaceDN w:val="0"/>
        <w:adjustRightInd w:val="0"/>
        <w:spacing w:after="0" w:line="276" w:lineRule="auto"/>
        <w:ind w:left="709" w:hanging="283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t xml:space="preserve">Партньорства и взаимодействия на детската градина със семейството и останалите представители на социалната среда </w:t>
      </w:r>
    </w:p>
    <w:p w:rsidR="00D66225" w:rsidRPr="002F42E5" w:rsidRDefault="002F42E5" w:rsidP="00F171E4">
      <w:pPr>
        <w:numPr>
          <w:ilvl w:val="0"/>
          <w:numId w:val="32"/>
        </w:numPr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t xml:space="preserve">Авторитет </w:t>
      </w:r>
      <w:r w:rsidR="00D66225" w:rsidRPr="002F42E5">
        <w:rPr>
          <w:rFonts w:ascii="Times New Roman" w:eastAsia="Calibri" w:hAnsi="Times New Roman" w:cs="Times New Roman"/>
          <w:bCs/>
          <w:sz w:val="24"/>
          <w:szCs w:val="24"/>
        </w:rPr>
        <w:t>на Детска градина „Радост“ сред обществеността</w:t>
      </w:r>
    </w:p>
    <w:p w:rsidR="002F42E5" w:rsidRPr="002F42E5" w:rsidRDefault="002F42E5" w:rsidP="00D66225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2F42E5" w:rsidRPr="002F42E5" w:rsidRDefault="00D66225" w:rsidP="00D66225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V. </w:t>
      </w:r>
      <w:r w:rsidR="002F42E5" w:rsidRPr="002F42E5">
        <w:rPr>
          <w:rFonts w:ascii="Times New Roman" w:eastAsia="Calibri" w:hAnsi="Times New Roman" w:cs="Times New Roman"/>
          <w:b/>
          <w:bCs/>
          <w:sz w:val="24"/>
          <w:szCs w:val="24"/>
        </w:rPr>
        <w:t>Стратегически цели.</w:t>
      </w:r>
    </w:p>
    <w:p w:rsidR="002F42E5" w:rsidRPr="00B505D1" w:rsidRDefault="002F42E5" w:rsidP="00D66225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</w:t>
      </w:r>
      <w:r w:rsidRPr="00B505D1">
        <w:rPr>
          <w:rFonts w:ascii="Times New Roman" w:eastAsia="Calibri" w:hAnsi="Times New Roman" w:cs="Times New Roman"/>
          <w:bCs/>
          <w:sz w:val="24"/>
          <w:szCs w:val="24"/>
        </w:rPr>
        <w:t>1.Оперативни цели.</w:t>
      </w:r>
    </w:p>
    <w:p w:rsidR="002F42E5" w:rsidRPr="00B505D1" w:rsidRDefault="002F42E5" w:rsidP="00D66225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B505D1">
        <w:rPr>
          <w:rFonts w:ascii="Times New Roman" w:eastAsia="Calibri" w:hAnsi="Times New Roman" w:cs="Times New Roman"/>
          <w:bCs/>
          <w:sz w:val="24"/>
          <w:szCs w:val="24"/>
        </w:rPr>
        <w:t xml:space="preserve">     2.Приоритетни области за реализиране на стратегическите цели.</w:t>
      </w:r>
    </w:p>
    <w:p w:rsidR="002F42E5" w:rsidRPr="002F42E5" w:rsidRDefault="002F42E5" w:rsidP="00D66225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F42E5" w:rsidRPr="002F42E5" w:rsidRDefault="002F42E5" w:rsidP="00D66225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66225" w:rsidRPr="002F42E5" w:rsidRDefault="002F42E5" w:rsidP="00D66225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VI.</w:t>
      </w:r>
      <w:r w:rsidR="00D66225" w:rsidRPr="002F42E5">
        <w:rPr>
          <w:rFonts w:ascii="Times New Roman" w:eastAsia="Calibri" w:hAnsi="Times New Roman" w:cs="Times New Roman"/>
          <w:b/>
          <w:bCs/>
          <w:sz w:val="24"/>
          <w:szCs w:val="24"/>
        </w:rPr>
        <w:t>Дейности на детската градина за реализиране на стратегията</w:t>
      </w:r>
    </w:p>
    <w:p w:rsidR="00D66225" w:rsidRPr="002F42E5" w:rsidRDefault="00D66225" w:rsidP="002F42E5">
      <w:pPr>
        <w:autoSpaceDE w:val="0"/>
        <w:autoSpaceDN w:val="0"/>
        <w:adjustRightInd w:val="0"/>
        <w:spacing w:after="0" w:line="300" w:lineRule="exact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505D1" w:rsidRDefault="00B505D1" w:rsidP="00D66225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66225" w:rsidRPr="002F42E5" w:rsidRDefault="00D66225" w:rsidP="00D66225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2F42E5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I. ОБЩИ ПОЛОЖЕНИЯ</w:t>
      </w:r>
    </w:p>
    <w:p w:rsidR="00D66225" w:rsidRPr="002F42E5" w:rsidRDefault="00D66225" w:rsidP="00D66225">
      <w:pPr>
        <w:autoSpaceDE w:val="0"/>
        <w:autoSpaceDN w:val="0"/>
        <w:adjustRightInd w:val="0"/>
        <w:spacing w:before="240" w:after="240" w:line="300" w:lineRule="exact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F42E5">
        <w:rPr>
          <w:rFonts w:ascii="Times New Roman" w:eastAsia="Calibri" w:hAnsi="Times New Roman" w:cs="Times New Roman"/>
          <w:b/>
          <w:sz w:val="24"/>
          <w:szCs w:val="24"/>
        </w:rPr>
        <w:t>1. Въведение</w:t>
      </w:r>
    </w:p>
    <w:p w:rsidR="00D66225" w:rsidRPr="002F42E5" w:rsidRDefault="00D66225" w:rsidP="00D66225">
      <w:pPr>
        <w:autoSpaceDE w:val="0"/>
        <w:autoSpaceDN w:val="0"/>
        <w:adjustRightInd w:val="0"/>
        <w:spacing w:after="120" w:line="300" w:lineRule="exact"/>
        <w:ind w:firstLine="567"/>
        <w:jc w:val="both"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t xml:space="preserve">Стратегия 2024-2028 г. на </w:t>
      </w:r>
      <w:r w:rsidRPr="002F42E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Детска градина</w:t>
      </w:r>
      <w:r w:rsidRPr="002F42E5">
        <w:rPr>
          <w:rFonts w:ascii="Times New Roman" w:eastAsia="Calibri" w:hAnsi="Times New Roman" w:cs="Times New Roman"/>
          <w:bCs/>
          <w:sz w:val="24"/>
          <w:szCs w:val="24"/>
        </w:rPr>
        <w:t xml:space="preserve"> „Радост”, гр. Велинград е система от педагогически идеи, начините за реализирането им и очакваните резултати, определящи актуалните цели и перспективи в развитието на детската градина за посочения период. </w:t>
      </w:r>
      <w:r w:rsidRPr="002F42E5">
        <w:rPr>
          <w:rFonts w:ascii="Times New Roman" w:eastAsia="Calibri" w:hAnsi="Times New Roman" w:cs="Times New Roman"/>
          <w:bCs/>
          <w:i/>
          <w:sz w:val="24"/>
          <w:szCs w:val="24"/>
        </w:rPr>
        <w:t>Тя се основава на принципите на ЗПУО в съответствие с изискванията на чл. 263, ал. 4 и ал. 5</w:t>
      </w:r>
      <w:r w:rsidRPr="002F42E5">
        <w:rPr>
          <w:rFonts w:ascii="Times New Roman" w:eastAsia="Calibri" w:hAnsi="Times New Roman" w:cs="Times New Roman"/>
          <w:bCs/>
          <w:i/>
          <w:color w:val="00B050"/>
          <w:sz w:val="24"/>
          <w:szCs w:val="24"/>
        </w:rPr>
        <w:t xml:space="preserve"> </w:t>
      </w:r>
      <w:r w:rsidRPr="002F42E5">
        <w:rPr>
          <w:rFonts w:ascii="Times New Roman" w:eastAsia="Calibri" w:hAnsi="Times New Roman" w:cs="Times New Roman"/>
          <w:bCs/>
          <w:i/>
          <w:sz w:val="24"/>
          <w:szCs w:val="24"/>
        </w:rPr>
        <w:t>от ЗПУО; държавните образователни стандарти; приоритети на МОН; Европейска рамка за ранно детско развитие и е съобразена със спецификата на образователната институция.</w:t>
      </w:r>
    </w:p>
    <w:p w:rsidR="00D66225" w:rsidRPr="002F42E5" w:rsidRDefault="00D66225" w:rsidP="00D66225">
      <w:pPr>
        <w:autoSpaceDE w:val="0"/>
        <w:autoSpaceDN w:val="0"/>
        <w:adjustRightInd w:val="0"/>
        <w:spacing w:after="120" w:line="276" w:lineRule="auto"/>
        <w:ind w:firstLine="39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t xml:space="preserve">Опира се на миналия положителен опит и начертава ориентировъчна основа за развитие на детската институция, като търси ресурс и потенциал за осъществяването им, очертава силни и слаби страни на дейността и установява принципите и възможностите за успешна реализация. </w:t>
      </w:r>
    </w:p>
    <w:p w:rsidR="00D66225" w:rsidRPr="002F42E5" w:rsidRDefault="00D66225" w:rsidP="00D66225">
      <w:pPr>
        <w:autoSpaceDE w:val="0"/>
        <w:autoSpaceDN w:val="0"/>
        <w:adjustRightInd w:val="0"/>
        <w:spacing w:after="120" w:line="276" w:lineRule="auto"/>
        <w:ind w:firstLine="39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t>Стратегията ще даде възможност да се утвърдят условия за реализиране на система от управленски, административни и педагогически дейности, залегнали в нея и съобразени с традициите, социално-икономическите условия и съвременните образователни идеи, да се утвърди авторитета на детската градина като институция, отговаряща на потребностите на обществото и европейските образователни изисквания.</w:t>
      </w:r>
    </w:p>
    <w:p w:rsidR="00D66225" w:rsidRPr="002F42E5" w:rsidRDefault="00D66225" w:rsidP="00D66225">
      <w:pPr>
        <w:autoSpaceDE w:val="0"/>
        <w:autoSpaceDN w:val="0"/>
        <w:adjustRightInd w:val="0"/>
        <w:spacing w:after="0" w:line="276" w:lineRule="auto"/>
        <w:ind w:firstLine="39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t xml:space="preserve">Стратегия за развитие на </w:t>
      </w:r>
      <w:r w:rsidRPr="002F42E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Детска градина </w:t>
      </w:r>
      <w:r w:rsidRPr="002F42E5">
        <w:rPr>
          <w:rFonts w:ascii="Times New Roman" w:eastAsia="Calibri" w:hAnsi="Times New Roman" w:cs="Times New Roman"/>
          <w:bCs/>
          <w:sz w:val="24"/>
          <w:szCs w:val="24"/>
        </w:rPr>
        <w:t xml:space="preserve">“Радост”, </w:t>
      </w:r>
      <w:proofErr w:type="spellStart"/>
      <w:r w:rsidRPr="002F42E5">
        <w:rPr>
          <w:rFonts w:ascii="Times New Roman" w:eastAsia="Calibri" w:hAnsi="Times New Roman" w:cs="Times New Roman"/>
          <w:bCs/>
          <w:sz w:val="24"/>
          <w:szCs w:val="24"/>
        </w:rPr>
        <w:t>гр.Велинград</w:t>
      </w:r>
      <w:proofErr w:type="spellEnd"/>
      <w:r w:rsidRPr="002F42E5">
        <w:rPr>
          <w:rFonts w:ascii="Times New Roman" w:eastAsia="Calibri" w:hAnsi="Times New Roman" w:cs="Times New Roman"/>
          <w:bCs/>
          <w:sz w:val="24"/>
          <w:szCs w:val="24"/>
        </w:rPr>
        <w:t xml:space="preserve"> е съвкупност от взаимосвързани мисия, визия, принципи, дейности и цели, определящи нейната структура и съдържание.</w:t>
      </w:r>
    </w:p>
    <w:p w:rsidR="00D66225" w:rsidRPr="002F42E5" w:rsidRDefault="00D66225" w:rsidP="00D66225">
      <w:pPr>
        <w:autoSpaceDE w:val="0"/>
        <w:autoSpaceDN w:val="0"/>
        <w:adjustRightInd w:val="0"/>
        <w:spacing w:after="0" w:line="276" w:lineRule="auto"/>
        <w:ind w:firstLine="39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66225" w:rsidRPr="002F42E5" w:rsidRDefault="00D66225" w:rsidP="00D6622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F42E5">
        <w:rPr>
          <w:rFonts w:ascii="Times New Roman" w:eastAsia="Calibri" w:hAnsi="Times New Roman" w:cs="Times New Roman"/>
          <w:b/>
          <w:sz w:val="24"/>
          <w:szCs w:val="24"/>
        </w:rPr>
        <w:t>2. Нормативна база за създаване на Стратегията:</w:t>
      </w:r>
    </w:p>
    <w:p w:rsidR="00D66225" w:rsidRPr="002F42E5" w:rsidRDefault="00D66225" w:rsidP="00D66225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42E5">
        <w:rPr>
          <w:rFonts w:ascii="Times New Roman" w:eastAsia="Calibri" w:hAnsi="Times New Roman" w:cs="Times New Roman"/>
          <w:sz w:val="24"/>
          <w:szCs w:val="24"/>
        </w:rPr>
        <w:t xml:space="preserve">Образователната политика на </w:t>
      </w:r>
      <w:r w:rsidRPr="002F42E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Детска градина </w:t>
      </w:r>
      <w:r w:rsidRPr="002F42E5">
        <w:rPr>
          <w:rFonts w:ascii="Times New Roman" w:eastAsia="Calibri" w:hAnsi="Times New Roman" w:cs="Times New Roman"/>
          <w:bCs/>
          <w:sz w:val="24"/>
          <w:szCs w:val="24"/>
        </w:rPr>
        <w:t xml:space="preserve">“Радост”, </w:t>
      </w:r>
      <w:proofErr w:type="spellStart"/>
      <w:r w:rsidRPr="002F42E5">
        <w:rPr>
          <w:rFonts w:ascii="Times New Roman" w:eastAsia="Calibri" w:hAnsi="Times New Roman" w:cs="Times New Roman"/>
          <w:bCs/>
          <w:sz w:val="24"/>
          <w:szCs w:val="24"/>
        </w:rPr>
        <w:t>гр.Велинград</w:t>
      </w:r>
      <w:proofErr w:type="spellEnd"/>
      <w:r w:rsidRPr="002F42E5">
        <w:rPr>
          <w:rFonts w:ascii="Times New Roman" w:eastAsia="Calibri" w:hAnsi="Times New Roman" w:cs="Times New Roman"/>
          <w:sz w:val="24"/>
          <w:szCs w:val="24"/>
        </w:rPr>
        <w:t xml:space="preserve">  е част от актуалната държавна образователна политика, отнасяща се до предучилищното образование. Дейностите в институцията са съобразени с действащите нормативни документи, стратегии, национални и оперативни програми:</w:t>
      </w:r>
    </w:p>
    <w:p w:rsidR="00D66225" w:rsidRPr="002F42E5" w:rsidRDefault="00D66225" w:rsidP="00F171E4">
      <w:pPr>
        <w:numPr>
          <w:ilvl w:val="0"/>
          <w:numId w:val="34"/>
        </w:numPr>
        <w:tabs>
          <w:tab w:val="left" w:pos="851"/>
        </w:tabs>
        <w:autoSpaceDE w:val="0"/>
        <w:autoSpaceDN w:val="0"/>
        <w:adjustRightInd w:val="0"/>
        <w:spacing w:after="0" w:line="276" w:lineRule="auto"/>
        <w:ind w:hanging="72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2F42E5">
        <w:rPr>
          <w:rFonts w:ascii="Times New Roman" w:eastAsia="Calibri" w:hAnsi="Times New Roman" w:cs="Times New Roman"/>
          <w:i/>
          <w:sz w:val="24"/>
          <w:szCs w:val="24"/>
        </w:rPr>
        <w:t xml:space="preserve">Закон за предучилищното и училищното образование, в сила от 01.08.2016 г., </w:t>
      </w:r>
      <w:proofErr w:type="spellStart"/>
      <w:r w:rsidRPr="002F42E5">
        <w:rPr>
          <w:rFonts w:ascii="Times New Roman" w:eastAsia="Calibri" w:hAnsi="Times New Roman" w:cs="Times New Roman"/>
          <w:i/>
          <w:sz w:val="24"/>
          <w:szCs w:val="24"/>
        </w:rPr>
        <w:t>посл</w:t>
      </w:r>
      <w:proofErr w:type="spellEnd"/>
      <w:r w:rsidRPr="002F42E5">
        <w:rPr>
          <w:rFonts w:ascii="Times New Roman" w:eastAsia="Calibri" w:hAnsi="Times New Roman" w:cs="Times New Roman"/>
          <w:i/>
          <w:sz w:val="24"/>
          <w:szCs w:val="24"/>
        </w:rPr>
        <w:t>. изм. и доп. ДВ, бр. 11 от 02.02.2023 г.</w:t>
      </w:r>
    </w:p>
    <w:p w:rsidR="00D66225" w:rsidRPr="002F42E5" w:rsidRDefault="00D66225" w:rsidP="00F171E4">
      <w:pPr>
        <w:numPr>
          <w:ilvl w:val="0"/>
          <w:numId w:val="34"/>
        </w:numPr>
        <w:tabs>
          <w:tab w:val="left" w:pos="851"/>
        </w:tabs>
        <w:autoSpaceDE w:val="0"/>
        <w:autoSpaceDN w:val="0"/>
        <w:adjustRightInd w:val="0"/>
        <w:spacing w:after="0" w:line="276" w:lineRule="auto"/>
        <w:ind w:hanging="72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2F42E5">
        <w:rPr>
          <w:rFonts w:ascii="Times New Roman" w:eastAsia="Calibri" w:hAnsi="Times New Roman" w:cs="Times New Roman"/>
          <w:i/>
          <w:sz w:val="24"/>
          <w:szCs w:val="24"/>
        </w:rPr>
        <w:t>Закон за закрила на детето</w:t>
      </w:r>
    </w:p>
    <w:p w:rsidR="00D66225" w:rsidRPr="002F42E5" w:rsidRDefault="00D66225" w:rsidP="00F171E4">
      <w:pPr>
        <w:numPr>
          <w:ilvl w:val="0"/>
          <w:numId w:val="34"/>
        </w:numPr>
        <w:tabs>
          <w:tab w:val="left" w:pos="851"/>
        </w:tabs>
        <w:autoSpaceDE w:val="0"/>
        <w:autoSpaceDN w:val="0"/>
        <w:adjustRightInd w:val="0"/>
        <w:spacing w:after="0" w:line="276" w:lineRule="auto"/>
        <w:ind w:hanging="72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2F42E5">
        <w:rPr>
          <w:rFonts w:ascii="Times New Roman" w:eastAsia="Calibri" w:hAnsi="Times New Roman" w:cs="Times New Roman"/>
          <w:i/>
          <w:sz w:val="24"/>
          <w:szCs w:val="24"/>
        </w:rPr>
        <w:t>Закон за здравето</w:t>
      </w:r>
    </w:p>
    <w:p w:rsidR="00D66225" w:rsidRPr="002F42E5" w:rsidRDefault="00D66225" w:rsidP="00F171E4">
      <w:pPr>
        <w:numPr>
          <w:ilvl w:val="0"/>
          <w:numId w:val="34"/>
        </w:numPr>
        <w:tabs>
          <w:tab w:val="left" w:pos="851"/>
        </w:tabs>
        <w:autoSpaceDE w:val="0"/>
        <w:autoSpaceDN w:val="0"/>
        <w:adjustRightInd w:val="0"/>
        <w:spacing w:after="0" w:line="276" w:lineRule="auto"/>
        <w:ind w:hanging="72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2F42E5">
        <w:rPr>
          <w:rFonts w:ascii="Times New Roman" w:eastAsia="Calibri" w:hAnsi="Times New Roman" w:cs="Times New Roman"/>
          <w:i/>
          <w:sz w:val="24"/>
          <w:szCs w:val="24"/>
        </w:rPr>
        <w:t>Закон за защита от дискриминация</w:t>
      </w:r>
    </w:p>
    <w:p w:rsidR="00D66225" w:rsidRPr="002F42E5" w:rsidRDefault="00D66225" w:rsidP="00F171E4">
      <w:pPr>
        <w:numPr>
          <w:ilvl w:val="0"/>
          <w:numId w:val="34"/>
        </w:numPr>
        <w:tabs>
          <w:tab w:val="left" w:pos="851"/>
        </w:tabs>
        <w:spacing w:after="0" w:line="276" w:lineRule="auto"/>
        <w:ind w:hanging="720"/>
        <w:rPr>
          <w:rFonts w:ascii="Times New Roman" w:eastAsia="Calibri" w:hAnsi="Times New Roman" w:cs="Times New Roman"/>
          <w:i/>
          <w:sz w:val="24"/>
          <w:szCs w:val="24"/>
        </w:rPr>
      </w:pPr>
      <w:r w:rsidRPr="002F42E5">
        <w:rPr>
          <w:rFonts w:ascii="Times New Roman" w:eastAsia="Calibri" w:hAnsi="Times New Roman" w:cs="Times New Roman"/>
          <w:i/>
          <w:sz w:val="24"/>
          <w:szCs w:val="24"/>
        </w:rPr>
        <w:t>Етичен кодекс на работещите с деца</w:t>
      </w:r>
    </w:p>
    <w:p w:rsidR="00D66225" w:rsidRPr="002F42E5" w:rsidRDefault="00D66225" w:rsidP="00F171E4">
      <w:pPr>
        <w:numPr>
          <w:ilvl w:val="0"/>
          <w:numId w:val="34"/>
        </w:numPr>
        <w:tabs>
          <w:tab w:val="left" w:pos="851"/>
        </w:tabs>
        <w:spacing w:after="0" w:line="276" w:lineRule="auto"/>
        <w:ind w:hanging="720"/>
        <w:rPr>
          <w:rFonts w:ascii="Times New Roman" w:eastAsia="Calibri" w:hAnsi="Times New Roman" w:cs="Times New Roman"/>
          <w:i/>
          <w:sz w:val="24"/>
          <w:szCs w:val="24"/>
        </w:rPr>
      </w:pPr>
      <w:r w:rsidRPr="002F42E5">
        <w:rPr>
          <w:rFonts w:ascii="Times New Roman" w:eastAsia="Calibri" w:hAnsi="Times New Roman" w:cs="Times New Roman"/>
          <w:i/>
          <w:sz w:val="24"/>
          <w:szCs w:val="24"/>
        </w:rPr>
        <w:t>Конвенция на ООН за правата на детето</w:t>
      </w:r>
    </w:p>
    <w:p w:rsidR="00D66225" w:rsidRPr="002F42E5" w:rsidRDefault="00D66225" w:rsidP="00F171E4">
      <w:pPr>
        <w:numPr>
          <w:ilvl w:val="0"/>
          <w:numId w:val="34"/>
        </w:numPr>
        <w:tabs>
          <w:tab w:val="left" w:pos="851"/>
        </w:tabs>
        <w:spacing w:after="0" w:line="276" w:lineRule="auto"/>
        <w:ind w:hanging="720"/>
        <w:rPr>
          <w:rFonts w:ascii="Times New Roman" w:eastAsia="Calibri" w:hAnsi="Times New Roman" w:cs="Times New Roman"/>
          <w:i/>
          <w:sz w:val="24"/>
          <w:szCs w:val="24"/>
        </w:rPr>
      </w:pPr>
      <w:r w:rsidRPr="002F42E5">
        <w:rPr>
          <w:rFonts w:ascii="Times New Roman" w:eastAsia="Calibri" w:hAnsi="Times New Roman" w:cs="Times New Roman"/>
          <w:i/>
          <w:sz w:val="24"/>
          <w:szCs w:val="24"/>
        </w:rPr>
        <w:t>Кодекс на труда</w:t>
      </w:r>
    </w:p>
    <w:p w:rsidR="00D66225" w:rsidRPr="002F42E5" w:rsidRDefault="00D66225" w:rsidP="00F171E4">
      <w:pPr>
        <w:numPr>
          <w:ilvl w:val="0"/>
          <w:numId w:val="34"/>
        </w:numPr>
        <w:tabs>
          <w:tab w:val="left" w:pos="851"/>
        </w:tabs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2F42E5">
        <w:rPr>
          <w:rFonts w:ascii="Times New Roman" w:eastAsia="Calibri" w:hAnsi="Times New Roman" w:cs="Times New Roman"/>
          <w:i/>
          <w:sz w:val="24"/>
          <w:szCs w:val="24"/>
        </w:rPr>
        <w:t>Наредба № 5/03.06.2016 за предучилищното образование (</w:t>
      </w:r>
      <w:proofErr w:type="spellStart"/>
      <w:r w:rsidRPr="002F42E5">
        <w:rPr>
          <w:rFonts w:ascii="Times New Roman" w:eastAsia="Calibri" w:hAnsi="Times New Roman" w:cs="Times New Roman"/>
          <w:i/>
          <w:sz w:val="24"/>
          <w:szCs w:val="24"/>
        </w:rPr>
        <w:t>посл</w:t>
      </w:r>
      <w:proofErr w:type="spellEnd"/>
      <w:r w:rsidRPr="002F42E5">
        <w:rPr>
          <w:rFonts w:ascii="Times New Roman" w:eastAsia="Calibri" w:hAnsi="Times New Roman" w:cs="Times New Roman"/>
          <w:i/>
          <w:sz w:val="24"/>
          <w:szCs w:val="24"/>
        </w:rPr>
        <w:t xml:space="preserve">. </w:t>
      </w:r>
      <w:proofErr w:type="spellStart"/>
      <w:r w:rsidRPr="002F42E5">
        <w:rPr>
          <w:rFonts w:ascii="Times New Roman" w:eastAsia="Calibri" w:hAnsi="Times New Roman" w:cs="Times New Roman"/>
          <w:i/>
          <w:sz w:val="24"/>
          <w:szCs w:val="24"/>
        </w:rPr>
        <w:t>изм</w:t>
      </w:r>
      <w:proofErr w:type="spellEnd"/>
      <w:r w:rsidRPr="002F42E5">
        <w:rPr>
          <w:rFonts w:ascii="Times New Roman" w:eastAsia="Calibri" w:hAnsi="Times New Roman" w:cs="Times New Roman"/>
          <w:i/>
          <w:sz w:val="24"/>
          <w:szCs w:val="24"/>
        </w:rPr>
        <w:t xml:space="preserve"> и доп. ДВ, бр. </w:t>
      </w:r>
      <w:r w:rsidRPr="002F42E5">
        <w:rPr>
          <w:rFonts w:ascii="Times New Roman" w:eastAsia="Times New Roman" w:hAnsi="Times New Roman" w:cs="Times New Roman"/>
          <w:bCs/>
          <w:i/>
          <w:sz w:val="24"/>
          <w:szCs w:val="24"/>
        </w:rPr>
        <w:t>12 от 11.02.2022 г.</w:t>
      </w:r>
      <w:r w:rsidRPr="002F42E5">
        <w:rPr>
          <w:rFonts w:ascii="Times New Roman" w:eastAsia="Calibri" w:hAnsi="Times New Roman" w:cs="Times New Roman"/>
          <w:i/>
          <w:sz w:val="24"/>
          <w:szCs w:val="24"/>
        </w:rPr>
        <w:t>);</w:t>
      </w:r>
    </w:p>
    <w:p w:rsidR="00D66225" w:rsidRPr="002F42E5" w:rsidRDefault="00D66225" w:rsidP="00F171E4">
      <w:pPr>
        <w:numPr>
          <w:ilvl w:val="0"/>
          <w:numId w:val="34"/>
        </w:numPr>
        <w:tabs>
          <w:tab w:val="left" w:pos="852"/>
        </w:tabs>
        <w:autoSpaceDE w:val="0"/>
        <w:autoSpaceDN w:val="0"/>
        <w:adjustRightInd w:val="0"/>
        <w:spacing w:after="0" w:line="276" w:lineRule="auto"/>
        <w:ind w:left="852" w:hanging="285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2F42E5">
        <w:rPr>
          <w:rFonts w:ascii="Times New Roman" w:eastAsia="Calibri" w:hAnsi="Times New Roman" w:cs="Times New Roman"/>
          <w:i/>
          <w:sz w:val="24"/>
          <w:szCs w:val="24"/>
        </w:rPr>
        <w:t>Наредба № 8/11.08.2016 г. за информацията и документите за системата на предучилищното и училищно образование (</w:t>
      </w:r>
      <w:proofErr w:type="spellStart"/>
      <w:r w:rsidRPr="002F42E5">
        <w:rPr>
          <w:rFonts w:ascii="Times New Roman" w:eastAsia="Calibri" w:hAnsi="Times New Roman" w:cs="Times New Roman"/>
          <w:i/>
          <w:sz w:val="24"/>
          <w:szCs w:val="24"/>
        </w:rPr>
        <w:t>посл</w:t>
      </w:r>
      <w:proofErr w:type="spellEnd"/>
      <w:r w:rsidRPr="002F42E5">
        <w:rPr>
          <w:rFonts w:ascii="Times New Roman" w:eastAsia="Calibri" w:hAnsi="Times New Roman" w:cs="Times New Roman"/>
          <w:i/>
          <w:sz w:val="24"/>
          <w:szCs w:val="24"/>
        </w:rPr>
        <w:t xml:space="preserve">. изм. ДВ, бр. </w:t>
      </w:r>
      <w:r w:rsidRPr="002F42E5">
        <w:rPr>
          <w:rFonts w:ascii="Times New Roman" w:eastAsia="Times New Roman" w:hAnsi="Times New Roman" w:cs="Times New Roman"/>
          <w:bCs/>
          <w:i/>
          <w:sz w:val="24"/>
          <w:szCs w:val="24"/>
        </w:rPr>
        <w:t>65 от 12.08.2022 г., в сила от началото на учебната 2022/2023 г.</w:t>
      </w:r>
      <w:r w:rsidRPr="002F42E5">
        <w:rPr>
          <w:rFonts w:ascii="Times New Roman" w:eastAsia="Calibri" w:hAnsi="Times New Roman" w:cs="Times New Roman"/>
          <w:i/>
          <w:sz w:val="24"/>
          <w:szCs w:val="24"/>
        </w:rPr>
        <w:t>);</w:t>
      </w:r>
    </w:p>
    <w:p w:rsidR="00D66225" w:rsidRPr="002F42E5" w:rsidRDefault="00D66225" w:rsidP="00F171E4">
      <w:pPr>
        <w:numPr>
          <w:ilvl w:val="0"/>
          <w:numId w:val="34"/>
        </w:numPr>
        <w:tabs>
          <w:tab w:val="left" w:pos="852"/>
        </w:tabs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2F42E5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shd w:val="clear" w:color="auto" w:fill="FEFEFE"/>
        </w:rPr>
        <w:t>Наредба №4/20.04.2017 г. за нормиране и заплащане на труда в институциите в системата на предучилищното и училищното образование</w:t>
      </w:r>
      <w:r w:rsidRPr="002F42E5">
        <w:rPr>
          <w:rFonts w:ascii="Times New Roman" w:eastAsia="Calibri" w:hAnsi="Times New Roman" w:cs="Times New Roman"/>
          <w:i/>
          <w:sz w:val="24"/>
          <w:szCs w:val="24"/>
        </w:rPr>
        <w:t>;</w:t>
      </w:r>
    </w:p>
    <w:p w:rsidR="00D66225" w:rsidRPr="002F42E5" w:rsidRDefault="00D66225" w:rsidP="00F171E4">
      <w:pPr>
        <w:numPr>
          <w:ilvl w:val="0"/>
          <w:numId w:val="34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2F42E5">
        <w:rPr>
          <w:rFonts w:ascii="Times New Roman" w:eastAsia="Times New Roman" w:hAnsi="Times New Roman" w:cs="Times New Roman"/>
          <w:bCs/>
          <w:i/>
          <w:sz w:val="24"/>
          <w:szCs w:val="24"/>
        </w:rPr>
        <w:lastRenderedPageBreak/>
        <w:t xml:space="preserve">Наредба за финансирането на институциите в системата на предучилищното и училищното образование </w:t>
      </w:r>
      <w:r w:rsidRPr="002F42E5">
        <w:rPr>
          <w:rFonts w:ascii="Times New Roman" w:eastAsia="Times New Roman" w:hAnsi="Times New Roman" w:cs="Times New Roman"/>
          <w:bCs/>
          <w:i/>
          <w:sz w:val="24"/>
          <w:szCs w:val="24"/>
          <w:lang w:val="en-US"/>
        </w:rPr>
        <w:t>(</w:t>
      </w:r>
      <w:r w:rsidRPr="002F42E5">
        <w:rPr>
          <w:rFonts w:ascii="Times New Roman" w:eastAsia="Times New Roman" w:hAnsi="Times New Roman" w:cs="Times New Roman"/>
          <w:bCs/>
          <w:i/>
          <w:sz w:val="24"/>
          <w:szCs w:val="24"/>
        </w:rPr>
        <w:t>изм. и доп. ДВ. бр.7 от 25.01.2022 г.</w:t>
      </w:r>
      <w:r w:rsidRPr="002F42E5">
        <w:rPr>
          <w:rFonts w:ascii="Times New Roman" w:eastAsia="Times New Roman" w:hAnsi="Times New Roman" w:cs="Times New Roman"/>
          <w:bCs/>
          <w:i/>
          <w:sz w:val="24"/>
          <w:szCs w:val="24"/>
          <w:lang w:val="en-US"/>
        </w:rPr>
        <w:t>)</w:t>
      </w:r>
      <w:r w:rsidRPr="002F42E5">
        <w:rPr>
          <w:rFonts w:ascii="Times New Roman" w:eastAsia="Calibri" w:hAnsi="Times New Roman" w:cs="Times New Roman"/>
          <w:i/>
          <w:sz w:val="24"/>
          <w:szCs w:val="24"/>
        </w:rPr>
        <w:t>;</w:t>
      </w:r>
    </w:p>
    <w:p w:rsidR="00D66225" w:rsidRPr="002F42E5" w:rsidRDefault="00D66225" w:rsidP="00F171E4">
      <w:pPr>
        <w:numPr>
          <w:ilvl w:val="0"/>
          <w:numId w:val="34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2F42E5">
        <w:rPr>
          <w:rFonts w:ascii="Times New Roman" w:eastAsia="Calibri" w:hAnsi="Times New Roman" w:cs="Times New Roman"/>
          <w:i/>
          <w:sz w:val="24"/>
          <w:szCs w:val="24"/>
        </w:rPr>
        <w:t xml:space="preserve">Наредба № 13/21.09.2016 г. за гражданското, здравното, екологичното и </w:t>
      </w:r>
    </w:p>
    <w:p w:rsidR="00D66225" w:rsidRPr="002F42E5" w:rsidRDefault="00D66225" w:rsidP="00D66225">
      <w:pPr>
        <w:tabs>
          <w:tab w:val="left" w:pos="993"/>
        </w:tabs>
        <w:autoSpaceDE w:val="0"/>
        <w:autoSpaceDN w:val="0"/>
        <w:adjustRightInd w:val="0"/>
        <w:spacing w:after="0" w:line="276" w:lineRule="auto"/>
        <w:ind w:left="993" w:right="1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2F42E5">
        <w:rPr>
          <w:rFonts w:ascii="Times New Roman" w:eastAsia="Calibri" w:hAnsi="Times New Roman" w:cs="Times New Roman"/>
          <w:i/>
          <w:sz w:val="24"/>
          <w:szCs w:val="24"/>
        </w:rPr>
        <w:t>интеркултурното образование в системата на предучилищното и училищно образование;</w:t>
      </w:r>
    </w:p>
    <w:p w:rsidR="00D66225" w:rsidRPr="002F42E5" w:rsidRDefault="00D66225" w:rsidP="00F171E4">
      <w:pPr>
        <w:numPr>
          <w:ilvl w:val="0"/>
          <w:numId w:val="34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2F42E5">
        <w:rPr>
          <w:rFonts w:ascii="Times New Roman" w:eastAsia="Calibri" w:hAnsi="Times New Roman" w:cs="Times New Roman"/>
          <w:i/>
          <w:sz w:val="24"/>
          <w:szCs w:val="24"/>
        </w:rPr>
        <w:t>Наредба за приобщаващото образование;</w:t>
      </w:r>
    </w:p>
    <w:p w:rsidR="00D66225" w:rsidRPr="002F42E5" w:rsidRDefault="00D66225" w:rsidP="00F171E4">
      <w:pPr>
        <w:numPr>
          <w:ilvl w:val="0"/>
          <w:numId w:val="34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2F42E5">
        <w:rPr>
          <w:rFonts w:ascii="Times New Roman" w:eastAsia="Calibri" w:hAnsi="Times New Roman" w:cs="Times New Roman"/>
          <w:i/>
          <w:sz w:val="24"/>
          <w:szCs w:val="24"/>
        </w:rPr>
        <w:t>Наредба № 15/22. 07. 2019 г. за статута и професионалното развитие на учителите, директорите и другите педагогически специалисти;</w:t>
      </w:r>
    </w:p>
    <w:p w:rsidR="00D66225" w:rsidRPr="002F42E5" w:rsidRDefault="00D66225" w:rsidP="00F171E4">
      <w:pPr>
        <w:numPr>
          <w:ilvl w:val="0"/>
          <w:numId w:val="34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2F42E5">
        <w:rPr>
          <w:rFonts w:ascii="Times New Roman" w:eastAsia="Calibri" w:hAnsi="Times New Roman" w:cs="Times New Roman"/>
          <w:i/>
          <w:sz w:val="24"/>
          <w:szCs w:val="24"/>
        </w:rPr>
        <w:t>Наредба за институциите в системата на предучилищното и училищното образование;</w:t>
      </w:r>
    </w:p>
    <w:p w:rsidR="00D66225" w:rsidRPr="002F42E5" w:rsidRDefault="00D66225" w:rsidP="00F171E4">
      <w:pPr>
        <w:numPr>
          <w:ilvl w:val="0"/>
          <w:numId w:val="34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2F42E5">
        <w:rPr>
          <w:rFonts w:ascii="Times New Roman" w:eastAsia="Calibri" w:hAnsi="Times New Roman" w:cs="Times New Roman"/>
          <w:i/>
          <w:sz w:val="24"/>
          <w:szCs w:val="24"/>
        </w:rPr>
        <w:t>Наредба № 24/10.09.2020 г. за физическата среда и информационното и библиотечното осигуряване на детските градини, училищата и центровете за подкрепа за личностно развитие, изд. от министъра на образованието и науката и министъра на здравеопазването (</w:t>
      </w:r>
      <w:proofErr w:type="spellStart"/>
      <w:r w:rsidRPr="002F42E5">
        <w:rPr>
          <w:rFonts w:ascii="Times New Roman" w:eastAsia="Calibri" w:hAnsi="Times New Roman" w:cs="Times New Roman"/>
          <w:i/>
          <w:sz w:val="24"/>
          <w:szCs w:val="24"/>
        </w:rPr>
        <w:t>обн</w:t>
      </w:r>
      <w:proofErr w:type="spellEnd"/>
      <w:r w:rsidRPr="002F42E5">
        <w:rPr>
          <w:rFonts w:ascii="Times New Roman" w:eastAsia="Calibri" w:hAnsi="Times New Roman" w:cs="Times New Roman"/>
          <w:i/>
          <w:sz w:val="24"/>
          <w:szCs w:val="24"/>
        </w:rPr>
        <w:t>., ДВ, бр. 84 от 29.09.2020 г.);</w:t>
      </w:r>
    </w:p>
    <w:p w:rsidR="00D66225" w:rsidRPr="002F42E5" w:rsidRDefault="00D66225" w:rsidP="00F171E4">
      <w:pPr>
        <w:numPr>
          <w:ilvl w:val="0"/>
          <w:numId w:val="34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2F42E5">
        <w:rPr>
          <w:rFonts w:ascii="Times New Roman" w:eastAsia="Calibri" w:hAnsi="Times New Roman" w:cs="Times New Roman"/>
          <w:i/>
          <w:sz w:val="24"/>
          <w:szCs w:val="24"/>
        </w:rPr>
        <w:t>Национална програма за закрила на  детето (2019 г.);</w:t>
      </w:r>
    </w:p>
    <w:p w:rsidR="00D66225" w:rsidRPr="002F42E5" w:rsidRDefault="00D66225" w:rsidP="00F171E4">
      <w:pPr>
        <w:numPr>
          <w:ilvl w:val="0"/>
          <w:numId w:val="34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2F42E5">
        <w:rPr>
          <w:rFonts w:ascii="Times New Roman" w:eastAsia="Calibri" w:hAnsi="Times New Roman" w:cs="Times New Roman"/>
          <w:i/>
          <w:sz w:val="24"/>
          <w:szCs w:val="24"/>
        </w:rPr>
        <w:t>Национална стратегия за детето (2018-2030 г.);</w:t>
      </w:r>
    </w:p>
    <w:p w:rsidR="00D66225" w:rsidRPr="002F42E5" w:rsidRDefault="00D66225" w:rsidP="00F171E4">
      <w:pPr>
        <w:numPr>
          <w:ilvl w:val="0"/>
          <w:numId w:val="34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2F42E5">
        <w:rPr>
          <w:rFonts w:ascii="Times New Roman" w:eastAsia="Calibri" w:hAnsi="Times New Roman" w:cs="Times New Roman"/>
          <w:i/>
          <w:sz w:val="24"/>
          <w:szCs w:val="24"/>
        </w:rPr>
        <w:t>Национална програма за развитие „България 2030“ (</w:t>
      </w:r>
      <w:r w:rsidRPr="002F42E5">
        <w:rPr>
          <w:rFonts w:ascii="Times New Roman" w:eastAsia="Calibri" w:hAnsi="Times New Roman" w:cs="Times New Roman"/>
          <w:bCs/>
          <w:i/>
          <w:sz w:val="24"/>
          <w:szCs w:val="24"/>
        </w:rPr>
        <w:t>РМС № 33/20.01.2020 г.)</w:t>
      </w:r>
      <w:r w:rsidRPr="002F42E5">
        <w:rPr>
          <w:rFonts w:ascii="Times New Roman" w:eastAsia="Calibri" w:hAnsi="Times New Roman" w:cs="Times New Roman"/>
          <w:i/>
          <w:sz w:val="24"/>
          <w:szCs w:val="24"/>
        </w:rPr>
        <w:t>;</w:t>
      </w:r>
    </w:p>
    <w:p w:rsidR="00D66225" w:rsidRPr="002F42E5" w:rsidRDefault="00D66225" w:rsidP="00F171E4">
      <w:pPr>
        <w:numPr>
          <w:ilvl w:val="0"/>
          <w:numId w:val="34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2F42E5">
        <w:rPr>
          <w:rFonts w:ascii="Times New Roman" w:eastAsia="Calibri" w:hAnsi="Times New Roman" w:cs="Times New Roman"/>
          <w:i/>
          <w:sz w:val="24"/>
          <w:szCs w:val="24"/>
        </w:rPr>
        <w:t>Национална стратегия за демографско развитие на населението в Република България (2012-2030);</w:t>
      </w:r>
    </w:p>
    <w:p w:rsidR="00D66225" w:rsidRPr="002F42E5" w:rsidRDefault="00D66225" w:rsidP="00F171E4">
      <w:pPr>
        <w:numPr>
          <w:ilvl w:val="0"/>
          <w:numId w:val="34"/>
        </w:numPr>
        <w:tabs>
          <w:tab w:val="left" w:pos="993"/>
        </w:tabs>
        <w:spacing w:after="0" w:line="276" w:lineRule="auto"/>
        <w:ind w:left="993" w:hanging="426"/>
        <w:jc w:val="both"/>
        <w:rPr>
          <w:rFonts w:ascii="Times New Roman" w:eastAsia="Calibri" w:hAnsi="Times New Roman" w:cs="Times New Roman"/>
          <w:i/>
          <w:sz w:val="24"/>
          <w:szCs w:val="24"/>
          <w:lang w:eastAsia="bg-BG"/>
        </w:rPr>
      </w:pPr>
      <w:r w:rsidRPr="002F42E5">
        <w:rPr>
          <w:rFonts w:ascii="Times New Roman" w:eastAsia="Calibri" w:hAnsi="Times New Roman" w:cs="Times New Roman"/>
          <w:i/>
          <w:sz w:val="24"/>
          <w:szCs w:val="24"/>
          <w:lang w:eastAsia="bg-BG"/>
        </w:rPr>
        <w:t>Стратегия на Европейски съюз за интелигентен, устойчив и приобщаващ растеж „Европа“ 2030 г.</w:t>
      </w:r>
      <w:r w:rsidRPr="002F42E5">
        <w:rPr>
          <w:rFonts w:ascii="Times New Roman" w:eastAsia="Calibri" w:hAnsi="Times New Roman" w:cs="Times New Roman"/>
          <w:bCs/>
          <w:i/>
          <w:sz w:val="24"/>
          <w:szCs w:val="24"/>
          <w:lang w:eastAsia="bg-BG"/>
        </w:rPr>
        <w:t>;</w:t>
      </w:r>
    </w:p>
    <w:p w:rsidR="00D66225" w:rsidRPr="002F42E5" w:rsidRDefault="00D66225" w:rsidP="00F171E4">
      <w:pPr>
        <w:numPr>
          <w:ilvl w:val="0"/>
          <w:numId w:val="34"/>
        </w:numPr>
        <w:tabs>
          <w:tab w:val="left" w:pos="993"/>
        </w:tabs>
        <w:spacing w:after="0" w:line="276" w:lineRule="auto"/>
        <w:ind w:left="568"/>
        <w:jc w:val="both"/>
        <w:rPr>
          <w:rFonts w:ascii="Times New Roman" w:eastAsia="Calibri" w:hAnsi="Times New Roman" w:cs="Times New Roman"/>
          <w:i/>
          <w:sz w:val="24"/>
          <w:szCs w:val="24"/>
          <w:lang w:eastAsia="bg-BG"/>
        </w:rPr>
      </w:pPr>
      <w:r w:rsidRPr="002F42E5">
        <w:rPr>
          <w:rFonts w:ascii="Times New Roman" w:eastAsia="Calibri" w:hAnsi="Times New Roman" w:cs="Times New Roman"/>
          <w:i/>
          <w:sz w:val="24"/>
          <w:szCs w:val="24"/>
          <w:lang w:eastAsia="bg-BG"/>
        </w:rPr>
        <w:t>Стратегия за възпитателната работа в образователните институции /2019 -2030 г./</w:t>
      </w:r>
    </w:p>
    <w:p w:rsidR="00D66225" w:rsidRPr="002F42E5" w:rsidRDefault="00D66225" w:rsidP="00F171E4">
      <w:pPr>
        <w:numPr>
          <w:ilvl w:val="0"/>
          <w:numId w:val="34"/>
        </w:numPr>
        <w:tabs>
          <w:tab w:val="left" w:pos="993"/>
        </w:tabs>
        <w:spacing w:after="0" w:line="276" w:lineRule="auto"/>
        <w:ind w:left="993" w:hanging="425"/>
        <w:jc w:val="both"/>
        <w:rPr>
          <w:rFonts w:ascii="Times New Roman" w:eastAsia="Calibri" w:hAnsi="Times New Roman" w:cs="Times New Roman"/>
          <w:i/>
          <w:sz w:val="24"/>
          <w:szCs w:val="24"/>
          <w:lang w:eastAsia="bg-BG"/>
        </w:rPr>
      </w:pPr>
      <w:r w:rsidRPr="002F42E5">
        <w:rPr>
          <w:rFonts w:ascii="Times New Roman" w:eastAsia="Calibri" w:hAnsi="Times New Roman" w:cs="Times New Roman"/>
          <w:i/>
          <w:sz w:val="24"/>
          <w:szCs w:val="24"/>
          <w:lang w:eastAsia="bg-BG"/>
        </w:rPr>
        <w:t xml:space="preserve"> Стратегическа рамка за развитие на образованието, обучението и ученето в Република България (2021 - 2030)</w:t>
      </w:r>
      <w:r w:rsidRPr="002F42E5">
        <w:rPr>
          <w:rFonts w:ascii="Times New Roman" w:eastAsia="Calibri" w:hAnsi="Times New Roman" w:cs="Times New Roman"/>
          <w:bCs/>
          <w:i/>
          <w:sz w:val="24"/>
          <w:szCs w:val="24"/>
          <w:lang w:eastAsia="bg-BG"/>
        </w:rPr>
        <w:t>;</w:t>
      </w:r>
    </w:p>
    <w:p w:rsidR="00D66225" w:rsidRPr="002F42E5" w:rsidRDefault="00D66225" w:rsidP="00F171E4">
      <w:pPr>
        <w:numPr>
          <w:ilvl w:val="0"/>
          <w:numId w:val="34"/>
        </w:numPr>
        <w:tabs>
          <w:tab w:val="left" w:pos="993"/>
        </w:tabs>
        <w:spacing w:after="0" w:line="276" w:lineRule="auto"/>
        <w:ind w:left="993" w:hanging="426"/>
        <w:jc w:val="both"/>
        <w:rPr>
          <w:rFonts w:ascii="Times New Roman" w:eastAsia="Calibri" w:hAnsi="Times New Roman" w:cs="Times New Roman"/>
          <w:i/>
          <w:sz w:val="24"/>
          <w:szCs w:val="24"/>
          <w:lang w:eastAsia="bg-BG"/>
        </w:rPr>
      </w:pPr>
      <w:r w:rsidRPr="002F42E5">
        <w:rPr>
          <w:rFonts w:ascii="Times New Roman" w:eastAsia="Calibri" w:hAnsi="Times New Roman" w:cs="Times New Roman"/>
          <w:i/>
          <w:sz w:val="24"/>
          <w:szCs w:val="24"/>
          <w:lang w:eastAsia="bg-BG"/>
        </w:rPr>
        <w:t>Европейска референтна рамка за ключовите компетентности за учене през целия живот</w:t>
      </w:r>
      <w:r w:rsidRPr="002F42E5">
        <w:rPr>
          <w:rFonts w:ascii="Times New Roman" w:eastAsia="Calibri" w:hAnsi="Times New Roman" w:cs="Times New Roman"/>
          <w:bCs/>
          <w:i/>
          <w:sz w:val="24"/>
          <w:szCs w:val="24"/>
          <w:lang w:eastAsia="bg-BG"/>
        </w:rPr>
        <w:t>;</w:t>
      </w:r>
    </w:p>
    <w:p w:rsidR="00D66225" w:rsidRPr="002F42E5" w:rsidRDefault="00D66225" w:rsidP="00F171E4">
      <w:pPr>
        <w:numPr>
          <w:ilvl w:val="0"/>
          <w:numId w:val="34"/>
        </w:numPr>
        <w:tabs>
          <w:tab w:val="left" w:pos="993"/>
        </w:tabs>
        <w:spacing w:after="0" w:line="276" w:lineRule="auto"/>
        <w:ind w:left="993" w:hanging="426"/>
        <w:jc w:val="both"/>
        <w:rPr>
          <w:rFonts w:ascii="Times New Roman" w:eastAsia="Calibri" w:hAnsi="Times New Roman" w:cs="Times New Roman"/>
          <w:i/>
          <w:sz w:val="24"/>
          <w:szCs w:val="24"/>
          <w:lang w:eastAsia="bg-BG"/>
        </w:rPr>
      </w:pPr>
      <w:r w:rsidRPr="002F42E5">
        <w:rPr>
          <w:rFonts w:ascii="Times New Roman" w:eastAsia="Calibri" w:hAnsi="Times New Roman" w:cs="Times New Roman"/>
          <w:i/>
          <w:sz w:val="24"/>
          <w:szCs w:val="24"/>
          <w:lang w:eastAsia="bg-BG"/>
        </w:rPr>
        <w:t xml:space="preserve">Оперативни и национални програми. </w:t>
      </w:r>
    </w:p>
    <w:p w:rsidR="00D66225" w:rsidRPr="002F42E5" w:rsidRDefault="00D66225" w:rsidP="00D6622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F3753" w:rsidRPr="002F42E5" w:rsidRDefault="000F3753" w:rsidP="000F3753">
      <w:pPr>
        <w:autoSpaceDE w:val="0"/>
        <w:autoSpaceDN w:val="0"/>
        <w:adjustRightInd w:val="0"/>
        <w:spacing w:after="0" w:line="276" w:lineRule="auto"/>
        <w:ind w:left="360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/>
          <w:bCs/>
          <w:sz w:val="24"/>
          <w:szCs w:val="24"/>
        </w:rPr>
        <w:t>3.</w:t>
      </w:r>
      <w:r w:rsidR="00D66225" w:rsidRPr="002F42E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История и развитие </w:t>
      </w:r>
    </w:p>
    <w:p w:rsidR="000F3753" w:rsidRPr="002F42E5" w:rsidRDefault="000F3753" w:rsidP="000F3753">
      <w:pPr>
        <w:autoSpaceDE w:val="0"/>
        <w:autoSpaceDN w:val="0"/>
        <w:adjustRightInd w:val="0"/>
        <w:spacing w:after="0" w:line="276" w:lineRule="auto"/>
        <w:ind w:left="360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F3753" w:rsidRPr="002F42E5" w:rsidRDefault="000F3753" w:rsidP="000F375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42E5">
        <w:rPr>
          <w:rFonts w:ascii="Times New Roman" w:hAnsi="Times New Roman" w:cs="Times New Roman"/>
          <w:sz w:val="24"/>
          <w:szCs w:val="24"/>
        </w:rPr>
        <w:t xml:space="preserve">Детската градина се открива с една група през 1961 год., а в сегашния си вид съществува от 1990 год. През 1992 год. е преименувана от ЦДГ ”Братовчеди </w:t>
      </w:r>
      <w:proofErr w:type="spellStart"/>
      <w:r w:rsidRPr="002F42E5">
        <w:rPr>
          <w:rFonts w:ascii="Times New Roman" w:hAnsi="Times New Roman" w:cs="Times New Roman"/>
          <w:sz w:val="24"/>
          <w:szCs w:val="24"/>
        </w:rPr>
        <w:t>Пухалеви</w:t>
      </w:r>
      <w:proofErr w:type="spellEnd"/>
      <w:r w:rsidRPr="002F42E5">
        <w:rPr>
          <w:rFonts w:ascii="Times New Roman" w:hAnsi="Times New Roman" w:cs="Times New Roman"/>
          <w:sz w:val="24"/>
          <w:szCs w:val="24"/>
        </w:rPr>
        <w:t>” в ЦДГ ”Радост”, като името й не е никак случайно. То е израз на амбициозните цели на колектива да подчини цялата си дейност с децата на девиза: ”Възпитание чрез радост и музика”.</w:t>
      </w:r>
    </w:p>
    <w:p w:rsidR="000F3753" w:rsidRPr="002F42E5" w:rsidRDefault="000F3753" w:rsidP="000F375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42E5">
        <w:rPr>
          <w:rFonts w:ascii="Times New Roman" w:hAnsi="Times New Roman" w:cs="Times New Roman"/>
          <w:sz w:val="24"/>
          <w:szCs w:val="24"/>
        </w:rPr>
        <w:t xml:space="preserve">Детска градина „Радост” е институция в системата на предучилищното и училищното образование, в която се отглеждат, възпитават, социализират и обучават деца  от две години до постъпването им в I клас и се осигурява подготовката им за </w:t>
      </w:r>
      <w:r w:rsidRPr="002F42E5">
        <w:rPr>
          <w:rFonts w:ascii="Times New Roman" w:hAnsi="Times New Roman" w:cs="Times New Roman"/>
          <w:sz w:val="24"/>
          <w:szCs w:val="24"/>
        </w:rPr>
        <w:lastRenderedPageBreak/>
        <w:t>училище в съответствие с държавния образователен стандарт за предучилищното образование.</w:t>
      </w:r>
    </w:p>
    <w:p w:rsidR="000F3753" w:rsidRPr="002F42E5" w:rsidRDefault="000F3753" w:rsidP="000F375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42E5">
        <w:rPr>
          <w:rFonts w:ascii="Times New Roman" w:hAnsi="Times New Roman" w:cs="Times New Roman"/>
          <w:sz w:val="24"/>
          <w:szCs w:val="24"/>
        </w:rPr>
        <w:t xml:space="preserve">До </w:t>
      </w:r>
      <w:proofErr w:type="spellStart"/>
      <w:r w:rsidRPr="002F42E5">
        <w:rPr>
          <w:rFonts w:ascii="Times New Roman" w:hAnsi="Times New Roman" w:cs="Times New Roman"/>
          <w:sz w:val="24"/>
          <w:szCs w:val="24"/>
        </w:rPr>
        <w:t>м.юни</w:t>
      </w:r>
      <w:proofErr w:type="spellEnd"/>
      <w:r w:rsidRPr="002F42E5">
        <w:rPr>
          <w:rFonts w:ascii="Times New Roman" w:hAnsi="Times New Roman" w:cs="Times New Roman"/>
          <w:sz w:val="24"/>
          <w:szCs w:val="24"/>
        </w:rPr>
        <w:t xml:space="preserve"> 2023 год. детската градина бе разположена на площ от 6 дка борова гора и се състоеше от две сгради :</w:t>
      </w:r>
    </w:p>
    <w:p w:rsidR="000F3753" w:rsidRPr="002F42E5" w:rsidRDefault="000F3753" w:rsidP="000F375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42E5">
        <w:rPr>
          <w:rFonts w:ascii="Times New Roman" w:hAnsi="Times New Roman" w:cs="Times New Roman"/>
          <w:sz w:val="24"/>
          <w:szCs w:val="24"/>
        </w:rPr>
        <w:t>1.Стара масивна приспособена сграда на два етажа, на които са разположени две възрастови групи с отделни занимални, спални, коридори и фоайета и един приземен етаж, в който се намира кухненският блок, складови помещения и котелно помещение с локално парно на твърдо гориво, обслужващо сградата.</w:t>
      </w:r>
    </w:p>
    <w:p w:rsidR="000F3753" w:rsidRPr="002F42E5" w:rsidRDefault="000F3753" w:rsidP="000F375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42E5">
        <w:rPr>
          <w:rFonts w:ascii="Times New Roman" w:hAnsi="Times New Roman" w:cs="Times New Roman"/>
          <w:sz w:val="24"/>
          <w:szCs w:val="24"/>
        </w:rPr>
        <w:t>2.Временна постройка, тип барака, в която се помещават две групи с просторни занимални, отделни спални, офиси и сервизни помещения. Отоплението в тях беше на твърдо гориво с печки-</w:t>
      </w:r>
      <w:proofErr w:type="spellStart"/>
      <w:r w:rsidRPr="002F42E5">
        <w:rPr>
          <w:rFonts w:ascii="Times New Roman" w:hAnsi="Times New Roman" w:cs="Times New Roman"/>
          <w:sz w:val="24"/>
          <w:szCs w:val="24"/>
        </w:rPr>
        <w:t>камини.Детската</w:t>
      </w:r>
      <w:proofErr w:type="spellEnd"/>
      <w:r w:rsidRPr="002F42E5">
        <w:rPr>
          <w:rFonts w:ascii="Times New Roman" w:hAnsi="Times New Roman" w:cs="Times New Roman"/>
          <w:sz w:val="24"/>
          <w:szCs w:val="24"/>
        </w:rPr>
        <w:t xml:space="preserve"> градина ползваше помещение от 60 </w:t>
      </w:r>
      <w:proofErr w:type="spellStart"/>
      <w:r w:rsidRPr="002F42E5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2F42E5">
        <w:rPr>
          <w:rFonts w:ascii="Times New Roman" w:hAnsi="Times New Roman" w:cs="Times New Roman"/>
          <w:sz w:val="24"/>
          <w:szCs w:val="24"/>
        </w:rPr>
        <w:t>./бивш клуб на инвалида/,което се обособи като мултимедийна зала за провеждане на квалификационни и извънучебни форми с персонала на детската градина и УН.</w:t>
      </w:r>
    </w:p>
    <w:p w:rsidR="000F3753" w:rsidRPr="002F42E5" w:rsidRDefault="000F3753" w:rsidP="000F375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42E5">
        <w:rPr>
          <w:rFonts w:ascii="Times New Roman" w:hAnsi="Times New Roman" w:cs="Times New Roman"/>
          <w:sz w:val="24"/>
          <w:szCs w:val="24"/>
        </w:rPr>
        <w:t xml:space="preserve">Истинска гордост за детската градина е </w:t>
      </w:r>
      <w:proofErr w:type="spellStart"/>
      <w:r w:rsidRPr="002F42E5">
        <w:rPr>
          <w:rFonts w:ascii="Times New Roman" w:hAnsi="Times New Roman" w:cs="Times New Roman"/>
          <w:sz w:val="24"/>
          <w:szCs w:val="24"/>
        </w:rPr>
        <w:t>дворът,който</w:t>
      </w:r>
      <w:proofErr w:type="spellEnd"/>
      <w:r w:rsidRPr="002F42E5">
        <w:rPr>
          <w:rFonts w:ascii="Times New Roman" w:hAnsi="Times New Roman" w:cs="Times New Roman"/>
          <w:sz w:val="24"/>
          <w:szCs w:val="24"/>
        </w:rPr>
        <w:t xml:space="preserve"> беше с оформена мини-туристическа инфраструктура и редица развлекателни детски кътове на открито.</w:t>
      </w:r>
    </w:p>
    <w:p w:rsidR="000F3753" w:rsidRPr="002F42E5" w:rsidRDefault="000F3753" w:rsidP="000F375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42E5">
        <w:rPr>
          <w:rFonts w:ascii="Times New Roman" w:hAnsi="Times New Roman" w:cs="Times New Roman"/>
          <w:sz w:val="24"/>
          <w:szCs w:val="24"/>
        </w:rPr>
        <w:t xml:space="preserve">От учебната 2023/2024 год. </w:t>
      </w:r>
      <w:r w:rsidR="00AD7EBB" w:rsidRPr="002F42E5">
        <w:rPr>
          <w:rFonts w:ascii="Times New Roman" w:hAnsi="Times New Roman" w:cs="Times New Roman"/>
          <w:sz w:val="24"/>
          <w:szCs w:val="24"/>
        </w:rPr>
        <w:t xml:space="preserve">в двора на детската градина започна строеж на нова масивна сграда по </w:t>
      </w:r>
      <w:proofErr w:type="spellStart"/>
      <w:r w:rsidR="00AD7EBB" w:rsidRPr="002F42E5">
        <w:rPr>
          <w:rFonts w:ascii="Times New Roman" w:hAnsi="Times New Roman" w:cs="Times New Roman"/>
          <w:sz w:val="24"/>
          <w:szCs w:val="24"/>
        </w:rPr>
        <w:t>проет</w:t>
      </w:r>
      <w:proofErr w:type="spellEnd"/>
      <w:r w:rsidR="00AD7EBB" w:rsidRPr="002F42E5">
        <w:rPr>
          <w:rFonts w:ascii="Times New Roman" w:hAnsi="Times New Roman" w:cs="Times New Roman"/>
          <w:sz w:val="24"/>
          <w:szCs w:val="24"/>
        </w:rPr>
        <w:t xml:space="preserve"> от НП на </w:t>
      </w:r>
      <w:proofErr w:type="spellStart"/>
      <w:r w:rsidR="00AD7EBB" w:rsidRPr="002F42E5">
        <w:rPr>
          <w:rFonts w:ascii="Times New Roman" w:hAnsi="Times New Roman" w:cs="Times New Roman"/>
          <w:sz w:val="24"/>
          <w:szCs w:val="24"/>
        </w:rPr>
        <w:t>МОН,което</w:t>
      </w:r>
      <w:proofErr w:type="spellEnd"/>
      <w:r w:rsidR="00AD7EBB" w:rsidRPr="002F42E5">
        <w:rPr>
          <w:rFonts w:ascii="Times New Roman" w:hAnsi="Times New Roman" w:cs="Times New Roman"/>
          <w:sz w:val="24"/>
          <w:szCs w:val="24"/>
        </w:rPr>
        <w:t xml:space="preserve"> наложи преместването на групите и дейността на детската градина в помещения на </w:t>
      </w:r>
      <w:proofErr w:type="spellStart"/>
      <w:r w:rsidR="00AD7EBB" w:rsidRPr="002F42E5">
        <w:rPr>
          <w:rFonts w:ascii="Times New Roman" w:hAnsi="Times New Roman" w:cs="Times New Roman"/>
          <w:sz w:val="24"/>
          <w:szCs w:val="24"/>
        </w:rPr>
        <w:t>ДГ“Слънчице“гр.Велинград</w:t>
      </w:r>
      <w:proofErr w:type="spellEnd"/>
      <w:r w:rsidR="00AD7EBB" w:rsidRPr="002F42E5">
        <w:rPr>
          <w:rFonts w:ascii="Times New Roman" w:hAnsi="Times New Roman" w:cs="Times New Roman"/>
          <w:sz w:val="24"/>
          <w:szCs w:val="24"/>
        </w:rPr>
        <w:t xml:space="preserve">- 3 възрастови групи и 1 група в полудневната сграда на </w:t>
      </w:r>
      <w:proofErr w:type="spellStart"/>
      <w:r w:rsidR="00AD7EBB" w:rsidRPr="002F42E5">
        <w:rPr>
          <w:rFonts w:ascii="Times New Roman" w:hAnsi="Times New Roman" w:cs="Times New Roman"/>
          <w:sz w:val="24"/>
          <w:szCs w:val="24"/>
        </w:rPr>
        <w:t>ООУ“Св.Св.Кирил</w:t>
      </w:r>
      <w:proofErr w:type="spellEnd"/>
      <w:r w:rsidR="00AD7EBB" w:rsidRPr="002F42E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AD7EBB" w:rsidRPr="002F42E5">
        <w:rPr>
          <w:rFonts w:ascii="Times New Roman" w:hAnsi="Times New Roman" w:cs="Times New Roman"/>
          <w:sz w:val="24"/>
          <w:szCs w:val="24"/>
        </w:rPr>
        <w:t>Методий“гр.Велинград.Строежът</w:t>
      </w:r>
      <w:proofErr w:type="spellEnd"/>
      <w:r w:rsidR="00AD7EBB" w:rsidRPr="002F42E5">
        <w:rPr>
          <w:rFonts w:ascii="Times New Roman" w:hAnsi="Times New Roman" w:cs="Times New Roman"/>
          <w:sz w:val="24"/>
          <w:szCs w:val="24"/>
        </w:rPr>
        <w:t xml:space="preserve"> ще продължи и през учебната 2024/2025 год.</w:t>
      </w:r>
    </w:p>
    <w:p w:rsidR="000F3753" w:rsidRPr="002F42E5" w:rsidRDefault="000F3753" w:rsidP="000F375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42E5">
        <w:rPr>
          <w:rFonts w:ascii="Times New Roman" w:hAnsi="Times New Roman" w:cs="Times New Roman"/>
          <w:sz w:val="24"/>
          <w:szCs w:val="24"/>
        </w:rPr>
        <w:t>Организацията и провеждането на учебния процес се осъществява от 1 Директор, 8 служи</w:t>
      </w:r>
      <w:r w:rsidR="00AD7EBB" w:rsidRPr="002F42E5">
        <w:rPr>
          <w:rFonts w:ascii="Times New Roman" w:hAnsi="Times New Roman" w:cs="Times New Roman"/>
          <w:sz w:val="24"/>
          <w:szCs w:val="24"/>
        </w:rPr>
        <w:t>тели педагогически персонал, 7</w:t>
      </w:r>
      <w:r w:rsidRPr="002F42E5">
        <w:rPr>
          <w:rFonts w:ascii="Times New Roman" w:hAnsi="Times New Roman" w:cs="Times New Roman"/>
          <w:sz w:val="24"/>
          <w:szCs w:val="24"/>
        </w:rPr>
        <w:t xml:space="preserve"> служители непедагогически  персонал и 1 медицинска сестра.</w:t>
      </w:r>
    </w:p>
    <w:p w:rsidR="000F3753" w:rsidRPr="002F42E5" w:rsidRDefault="000F3753" w:rsidP="000F375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42E5">
        <w:rPr>
          <w:rFonts w:ascii="Times New Roman" w:hAnsi="Times New Roman" w:cs="Times New Roman"/>
          <w:sz w:val="24"/>
          <w:szCs w:val="24"/>
        </w:rPr>
        <w:t>В детската градина  се възпитават, о</w:t>
      </w:r>
      <w:r w:rsidR="00AD7EBB" w:rsidRPr="002F42E5">
        <w:rPr>
          <w:rFonts w:ascii="Times New Roman" w:hAnsi="Times New Roman" w:cs="Times New Roman"/>
          <w:sz w:val="24"/>
          <w:szCs w:val="24"/>
        </w:rPr>
        <w:t>бучават и социализират около 118</w:t>
      </w:r>
      <w:r w:rsidRPr="002F42E5">
        <w:rPr>
          <w:rFonts w:ascii="Times New Roman" w:hAnsi="Times New Roman" w:cs="Times New Roman"/>
          <w:sz w:val="24"/>
          <w:szCs w:val="24"/>
        </w:rPr>
        <w:t xml:space="preserve"> деца, обособени в 4  групи.</w:t>
      </w:r>
    </w:p>
    <w:p w:rsidR="000F3753" w:rsidRPr="002F42E5" w:rsidRDefault="000F3753" w:rsidP="000F375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42E5">
        <w:rPr>
          <w:rFonts w:ascii="Times New Roman" w:hAnsi="Times New Roman" w:cs="Times New Roman"/>
          <w:sz w:val="24"/>
          <w:szCs w:val="24"/>
        </w:rPr>
        <w:t>От 2016 г. детското заведение прилага системата на делегирани бюджети като финансирането й като второстепенен разпоредител с бюджет се осъществява чрез средства, предоставени от общинския бюджет.</w:t>
      </w:r>
    </w:p>
    <w:p w:rsidR="000F3753" w:rsidRPr="002F42E5" w:rsidRDefault="000F3753" w:rsidP="000F375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42E5">
        <w:rPr>
          <w:rFonts w:ascii="Times New Roman" w:hAnsi="Times New Roman" w:cs="Times New Roman"/>
          <w:sz w:val="24"/>
          <w:szCs w:val="24"/>
        </w:rPr>
        <w:t xml:space="preserve">Настоящата стратегия проектира развитието на Детска градина „Радост”  през следващите 4 години чрез оптимизиране и </w:t>
      </w:r>
      <w:proofErr w:type="spellStart"/>
      <w:r w:rsidRPr="002F42E5">
        <w:rPr>
          <w:rFonts w:ascii="Times New Roman" w:hAnsi="Times New Roman" w:cs="Times New Roman"/>
          <w:sz w:val="24"/>
          <w:szCs w:val="24"/>
        </w:rPr>
        <w:t>иновиране</w:t>
      </w:r>
      <w:proofErr w:type="spellEnd"/>
      <w:r w:rsidRPr="002F42E5">
        <w:rPr>
          <w:rFonts w:ascii="Times New Roman" w:hAnsi="Times New Roman" w:cs="Times New Roman"/>
          <w:sz w:val="24"/>
          <w:szCs w:val="24"/>
        </w:rPr>
        <w:t xml:space="preserve"> на технологиите, методите, средствата и организацията на дейностите в детското заведение в съответствие с приоритетите за развитие на образованието в Република България и принципите на общото Европейско образователно пространство. Тя  е резултат от осъзната в общността </w:t>
      </w:r>
      <w:r w:rsidRPr="002F42E5">
        <w:rPr>
          <w:rFonts w:ascii="Times New Roman" w:hAnsi="Times New Roman" w:cs="Times New Roman"/>
          <w:sz w:val="24"/>
          <w:szCs w:val="24"/>
        </w:rPr>
        <w:lastRenderedPageBreak/>
        <w:t xml:space="preserve">необходимост от промяна в статута на  ДГ, което да се превърне в център за  </w:t>
      </w:r>
      <w:proofErr w:type="spellStart"/>
      <w:r w:rsidRPr="002F42E5">
        <w:rPr>
          <w:rFonts w:ascii="Times New Roman" w:hAnsi="Times New Roman" w:cs="Times New Roman"/>
          <w:sz w:val="24"/>
          <w:szCs w:val="24"/>
        </w:rPr>
        <w:t>интелектуализиция</w:t>
      </w:r>
      <w:proofErr w:type="spellEnd"/>
      <w:r w:rsidRPr="002F42E5">
        <w:rPr>
          <w:rFonts w:ascii="Times New Roman" w:hAnsi="Times New Roman" w:cs="Times New Roman"/>
          <w:sz w:val="24"/>
          <w:szCs w:val="24"/>
        </w:rPr>
        <w:t>, прагматизъм и успех.</w:t>
      </w:r>
    </w:p>
    <w:p w:rsidR="0037194E" w:rsidRPr="002F42E5" w:rsidRDefault="0037194E" w:rsidP="0037194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42E5">
        <w:rPr>
          <w:rFonts w:ascii="Times New Roman" w:hAnsi="Times New Roman" w:cs="Times New Roman"/>
          <w:sz w:val="24"/>
          <w:szCs w:val="24"/>
        </w:rPr>
        <w:t>В ДГ “</w:t>
      </w:r>
      <w:proofErr w:type="spellStart"/>
      <w:r w:rsidRPr="002F42E5">
        <w:rPr>
          <w:rFonts w:ascii="Times New Roman" w:hAnsi="Times New Roman" w:cs="Times New Roman"/>
          <w:sz w:val="24"/>
          <w:szCs w:val="24"/>
        </w:rPr>
        <w:t>Радост“по</w:t>
      </w:r>
      <w:proofErr w:type="spellEnd"/>
      <w:r w:rsidRPr="002F42E5">
        <w:rPr>
          <w:rFonts w:ascii="Times New Roman" w:hAnsi="Times New Roman" w:cs="Times New Roman"/>
          <w:sz w:val="24"/>
          <w:szCs w:val="24"/>
        </w:rPr>
        <w:t xml:space="preserve"> желание на родителите и съобразно интересите на децата се провеждат допълнителни </w:t>
      </w:r>
      <w:proofErr w:type="spellStart"/>
      <w:r w:rsidRPr="002F42E5">
        <w:rPr>
          <w:rFonts w:ascii="Times New Roman" w:hAnsi="Times New Roman" w:cs="Times New Roman"/>
          <w:sz w:val="24"/>
          <w:szCs w:val="24"/>
        </w:rPr>
        <w:t>дейности:Английски</w:t>
      </w:r>
      <w:proofErr w:type="spellEnd"/>
      <w:r w:rsidRPr="002F42E5">
        <w:rPr>
          <w:rFonts w:ascii="Times New Roman" w:hAnsi="Times New Roman" w:cs="Times New Roman"/>
          <w:sz w:val="24"/>
          <w:szCs w:val="24"/>
        </w:rPr>
        <w:t xml:space="preserve"> език, Спортни </w:t>
      </w:r>
      <w:proofErr w:type="spellStart"/>
      <w:r w:rsidRPr="002F42E5">
        <w:rPr>
          <w:rFonts w:ascii="Times New Roman" w:hAnsi="Times New Roman" w:cs="Times New Roman"/>
          <w:sz w:val="24"/>
          <w:szCs w:val="24"/>
        </w:rPr>
        <w:t>танци,Народни</w:t>
      </w:r>
      <w:proofErr w:type="spellEnd"/>
      <w:r w:rsidRPr="002F42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2E5">
        <w:rPr>
          <w:rFonts w:ascii="Times New Roman" w:hAnsi="Times New Roman" w:cs="Times New Roman"/>
          <w:sz w:val="24"/>
          <w:szCs w:val="24"/>
        </w:rPr>
        <w:t>танци,приложни</w:t>
      </w:r>
      <w:proofErr w:type="spellEnd"/>
      <w:r w:rsidRPr="002F42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2E5">
        <w:rPr>
          <w:rFonts w:ascii="Times New Roman" w:hAnsi="Times New Roman" w:cs="Times New Roman"/>
          <w:sz w:val="24"/>
          <w:szCs w:val="24"/>
        </w:rPr>
        <w:t>изкуства.С</w:t>
      </w:r>
      <w:proofErr w:type="spellEnd"/>
      <w:r w:rsidRPr="002F42E5">
        <w:rPr>
          <w:rFonts w:ascii="Times New Roman" w:hAnsi="Times New Roman" w:cs="Times New Roman"/>
          <w:sz w:val="24"/>
          <w:szCs w:val="24"/>
        </w:rPr>
        <w:t xml:space="preserve"> откриване на новата сграда и прилежащата към нея спортна база на открито и физкултурен </w:t>
      </w:r>
      <w:proofErr w:type="spellStart"/>
      <w:r w:rsidRPr="002F42E5">
        <w:rPr>
          <w:rFonts w:ascii="Times New Roman" w:hAnsi="Times New Roman" w:cs="Times New Roman"/>
          <w:sz w:val="24"/>
          <w:szCs w:val="24"/>
        </w:rPr>
        <w:t>салон,предвиждаме</w:t>
      </w:r>
      <w:proofErr w:type="spellEnd"/>
      <w:r w:rsidRPr="002F42E5">
        <w:rPr>
          <w:rFonts w:ascii="Times New Roman" w:hAnsi="Times New Roman" w:cs="Times New Roman"/>
          <w:sz w:val="24"/>
          <w:szCs w:val="24"/>
        </w:rPr>
        <w:t xml:space="preserve"> като допълнителни дейности футбол, </w:t>
      </w:r>
      <w:proofErr w:type="spellStart"/>
      <w:r w:rsidRPr="002F42E5">
        <w:rPr>
          <w:rFonts w:ascii="Times New Roman" w:hAnsi="Times New Roman" w:cs="Times New Roman"/>
          <w:sz w:val="24"/>
          <w:szCs w:val="24"/>
        </w:rPr>
        <w:t>тенис,карате</w:t>
      </w:r>
      <w:proofErr w:type="spellEnd"/>
      <w:r w:rsidRPr="002F42E5">
        <w:rPr>
          <w:rFonts w:ascii="Times New Roman" w:hAnsi="Times New Roman" w:cs="Times New Roman"/>
          <w:sz w:val="24"/>
          <w:szCs w:val="24"/>
        </w:rPr>
        <w:t xml:space="preserve"> и детска йога.</w:t>
      </w:r>
    </w:p>
    <w:p w:rsidR="0037194E" w:rsidRPr="002F42E5" w:rsidRDefault="0037194E" w:rsidP="0037194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42E5">
        <w:rPr>
          <w:rFonts w:ascii="Times New Roman" w:hAnsi="Times New Roman" w:cs="Times New Roman"/>
          <w:sz w:val="24"/>
          <w:szCs w:val="24"/>
        </w:rPr>
        <w:t>За всичките години на своето съществуване ДГ „Радост” се утвърждава като конкурентноспособна среда, която ангажира, подпомага и стимулира децата, включително и тези със специални образователни потребности.</w:t>
      </w:r>
    </w:p>
    <w:p w:rsidR="0037194E" w:rsidRPr="002F42E5" w:rsidRDefault="0037194E" w:rsidP="000F375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B46EF" w:rsidRPr="002F42E5" w:rsidRDefault="0037194E" w:rsidP="00DD3744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42E5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2F42E5">
        <w:rPr>
          <w:rFonts w:ascii="Times New Roman" w:hAnsi="Times New Roman" w:cs="Times New Roman"/>
          <w:b/>
          <w:sz w:val="24"/>
          <w:szCs w:val="24"/>
        </w:rPr>
        <w:t xml:space="preserve"> 4.Основни принципи:</w:t>
      </w:r>
    </w:p>
    <w:p w:rsidR="00BB46EF" w:rsidRPr="002F42E5" w:rsidRDefault="00DD3744" w:rsidP="00DD3744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F42E5">
        <w:rPr>
          <w:rFonts w:ascii="Times New Roman" w:hAnsi="Times New Roman" w:cs="Times New Roman"/>
          <w:sz w:val="24"/>
          <w:szCs w:val="24"/>
        </w:rPr>
        <w:tab/>
      </w:r>
      <w:r w:rsidR="00BB46EF" w:rsidRPr="002F42E5">
        <w:rPr>
          <w:rFonts w:ascii="Times New Roman" w:hAnsi="Times New Roman" w:cs="Times New Roman"/>
          <w:sz w:val="24"/>
          <w:szCs w:val="24"/>
        </w:rPr>
        <w:t>Образованието е национален приоритет и се гарантира чрез прилагането на следните принципи:</w:t>
      </w:r>
    </w:p>
    <w:p w:rsidR="00BB46EF" w:rsidRPr="002F42E5" w:rsidRDefault="00DD3744" w:rsidP="00DD3744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F42E5">
        <w:rPr>
          <w:rFonts w:ascii="Times New Roman" w:hAnsi="Times New Roman" w:cs="Times New Roman"/>
          <w:sz w:val="24"/>
          <w:szCs w:val="24"/>
        </w:rPr>
        <w:tab/>
      </w:r>
      <w:r w:rsidR="00BB46EF" w:rsidRPr="002F42E5">
        <w:rPr>
          <w:rFonts w:ascii="Times New Roman" w:hAnsi="Times New Roman" w:cs="Times New Roman"/>
          <w:sz w:val="24"/>
          <w:szCs w:val="24"/>
        </w:rPr>
        <w:t>-Ориентираност към интереса и мотивацията на детето, към възрастовите и социалните промени в живота му;</w:t>
      </w:r>
    </w:p>
    <w:p w:rsidR="00BB46EF" w:rsidRPr="002F42E5" w:rsidRDefault="00DD3744" w:rsidP="00DD3744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F42E5">
        <w:rPr>
          <w:rFonts w:ascii="Times New Roman" w:hAnsi="Times New Roman" w:cs="Times New Roman"/>
          <w:sz w:val="24"/>
          <w:szCs w:val="24"/>
        </w:rPr>
        <w:tab/>
      </w:r>
      <w:r w:rsidR="00BB46EF" w:rsidRPr="002F42E5">
        <w:rPr>
          <w:rFonts w:ascii="Times New Roman" w:hAnsi="Times New Roman" w:cs="Times New Roman"/>
          <w:sz w:val="24"/>
          <w:szCs w:val="24"/>
        </w:rPr>
        <w:t>-Равен достъп и приобщаване на всяко дете ;</w:t>
      </w:r>
    </w:p>
    <w:p w:rsidR="00BB46EF" w:rsidRPr="002F42E5" w:rsidRDefault="00DD3744" w:rsidP="00DD3744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F42E5">
        <w:rPr>
          <w:rFonts w:ascii="Times New Roman" w:hAnsi="Times New Roman" w:cs="Times New Roman"/>
          <w:sz w:val="24"/>
          <w:szCs w:val="24"/>
        </w:rPr>
        <w:tab/>
      </w:r>
      <w:r w:rsidR="00BB46EF" w:rsidRPr="002F42E5">
        <w:rPr>
          <w:rFonts w:ascii="Times New Roman" w:hAnsi="Times New Roman" w:cs="Times New Roman"/>
          <w:sz w:val="24"/>
          <w:szCs w:val="24"/>
        </w:rPr>
        <w:t>-Равнопоставеност и недопускане на дискриминация;</w:t>
      </w:r>
    </w:p>
    <w:p w:rsidR="00BB46EF" w:rsidRPr="002F42E5" w:rsidRDefault="00DD3744" w:rsidP="00DD3744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F42E5">
        <w:rPr>
          <w:rFonts w:ascii="Times New Roman" w:hAnsi="Times New Roman" w:cs="Times New Roman"/>
          <w:sz w:val="24"/>
          <w:szCs w:val="24"/>
        </w:rPr>
        <w:tab/>
      </w:r>
      <w:r w:rsidR="00BB46EF" w:rsidRPr="002F42E5">
        <w:rPr>
          <w:rFonts w:ascii="Times New Roman" w:hAnsi="Times New Roman" w:cs="Times New Roman"/>
          <w:sz w:val="24"/>
          <w:szCs w:val="24"/>
        </w:rPr>
        <w:t>-Съхраняване на етнокултурното многообразие;</w:t>
      </w:r>
    </w:p>
    <w:p w:rsidR="00BB46EF" w:rsidRPr="002F42E5" w:rsidRDefault="00DD3744" w:rsidP="00DD3744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F42E5">
        <w:rPr>
          <w:rFonts w:ascii="Times New Roman" w:hAnsi="Times New Roman" w:cs="Times New Roman"/>
          <w:sz w:val="24"/>
          <w:szCs w:val="24"/>
        </w:rPr>
        <w:tab/>
      </w:r>
      <w:r w:rsidR="00BB46EF" w:rsidRPr="002F42E5">
        <w:rPr>
          <w:rFonts w:ascii="Times New Roman" w:hAnsi="Times New Roman" w:cs="Times New Roman"/>
          <w:sz w:val="24"/>
          <w:szCs w:val="24"/>
        </w:rPr>
        <w:t>-Иновативност в педагогическите практики;</w:t>
      </w:r>
    </w:p>
    <w:p w:rsidR="00BB46EF" w:rsidRPr="002F42E5" w:rsidRDefault="00DD3744" w:rsidP="00DD3744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F42E5">
        <w:rPr>
          <w:rFonts w:ascii="Times New Roman" w:hAnsi="Times New Roman" w:cs="Times New Roman"/>
          <w:sz w:val="24"/>
          <w:szCs w:val="24"/>
        </w:rPr>
        <w:tab/>
      </w:r>
      <w:r w:rsidR="00BB46EF" w:rsidRPr="002F42E5">
        <w:rPr>
          <w:rFonts w:ascii="Times New Roman" w:hAnsi="Times New Roman" w:cs="Times New Roman"/>
          <w:sz w:val="24"/>
          <w:szCs w:val="24"/>
        </w:rPr>
        <w:t>-Качество на образованието;</w:t>
      </w:r>
    </w:p>
    <w:p w:rsidR="0037194E" w:rsidRPr="002F42E5" w:rsidRDefault="0037194E" w:rsidP="0037194E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F42E5">
        <w:rPr>
          <w:rFonts w:ascii="Times New Roman" w:hAnsi="Times New Roman" w:cs="Times New Roman"/>
          <w:sz w:val="24"/>
          <w:szCs w:val="24"/>
        </w:rPr>
        <w:t xml:space="preserve">            Настоящата стратегия има за цел да   представи основните образователни приоритети за децата от детското заведение, които се разгръщат в съвременен план след въвеждането на задължителната предучилищна подготовка преди постъпване в първи клас и националните стандарти за предучилищно възпитание и подготовка, които важат за целия период. Тя представя  ДГ  като  организатор, създаващ условия за личностно развитие на децата чрез формиране на европейски ключови компетентности и способности за усвояване на знания. Тя  проектира пътя  на педагозите за реализиране на образователната програма в национален план, гарантира иновативни технологии за игрово-образователното пространство в ДЗ, като основа за бъдещо продължаващо обучение и индивидуален просперитет в подготвителна група и в училище. В нея са фокусирани основополагащите представи и закономерности на педагогическото взаимодействие.</w:t>
      </w:r>
    </w:p>
    <w:p w:rsidR="0037194E" w:rsidRPr="002F42E5" w:rsidRDefault="0037194E" w:rsidP="00D150E7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B7E61" w:rsidRPr="002F42E5" w:rsidRDefault="0037194E" w:rsidP="00D150E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42E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5.Приоритети </w:t>
      </w:r>
      <w:r w:rsidR="007B7E61" w:rsidRPr="002F42E5">
        <w:rPr>
          <w:rFonts w:ascii="Times New Roman" w:hAnsi="Times New Roman" w:cs="Times New Roman"/>
          <w:b/>
          <w:sz w:val="24"/>
          <w:szCs w:val="24"/>
        </w:rPr>
        <w:t>в политиката на детска градина „Радост”</w:t>
      </w:r>
      <w:r w:rsidRPr="002F42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7E61" w:rsidRPr="002F42E5" w:rsidRDefault="00C65453" w:rsidP="00C6545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2E5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7B7E61" w:rsidRPr="002F42E5">
        <w:rPr>
          <w:rFonts w:ascii="Times New Roman" w:hAnsi="Times New Roman" w:cs="Times New Roman"/>
          <w:sz w:val="24"/>
          <w:szCs w:val="24"/>
        </w:rPr>
        <w:t>Екипът на детска градина „Радост” има нагласите и разбирането, че бъдещето на детското заведение е в повишаване на качеството на възпитателно-образователния процес и е мотивиран за реализация на настоящата стратегия.</w:t>
      </w:r>
    </w:p>
    <w:p w:rsidR="00621C2F" w:rsidRPr="002F42E5" w:rsidRDefault="00C37AFA" w:rsidP="00C37AFA">
      <w:pPr>
        <w:spacing w:after="0" w:line="36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2F42E5">
        <w:rPr>
          <w:rFonts w:ascii="Times New Roman" w:hAnsi="Times New Roman" w:cs="Times New Roman"/>
          <w:b/>
          <w:iCs/>
          <w:sz w:val="24"/>
          <w:szCs w:val="24"/>
        </w:rPr>
        <w:t xml:space="preserve">        </w:t>
      </w:r>
      <w:r w:rsidR="00C65453" w:rsidRPr="002F42E5">
        <w:rPr>
          <w:rFonts w:ascii="Times New Roman" w:hAnsi="Times New Roman" w:cs="Times New Roman"/>
          <w:b/>
          <w:iCs/>
          <w:sz w:val="24"/>
          <w:szCs w:val="24"/>
        </w:rPr>
        <w:t xml:space="preserve">    </w:t>
      </w:r>
      <w:r w:rsidRPr="002F42E5">
        <w:rPr>
          <w:rFonts w:ascii="Times New Roman" w:hAnsi="Times New Roman" w:cs="Times New Roman"/>
          <w:b/>
          <w:iCs/>
          <w:sz w:val="24"/>
          <w:szCs w:val="24"/>
        </w:rPr>
        <w:t xml:space="preserve">  </w:t>
      </w:r>
      <w:r w:rsidR="00621C2F" w:rsidRPr="002F42E5">
        <w:rPr>
          <w:rFonts w:ascii="Times New Roman" w:hAnsi="Times New Roman" w:cs="Times New Roman"/>
          <w:b/>
          <w:iCs/>
          <w:sz w:val="24"/>
          <w:szCs w:val="24"/>
        </w:rPr>
        <w:t>Воде</w:t>
      </w:r>
      <w:r w:rsidR="00DD3744" w:rsidRPr="002F42E5">
        <w:rPr>
          <w:rFonts w:ascii="Times New Roman" w:hAnsi="Times New Roman" w:cs="Times New Roman"/>
          <w:b/>
          <w:iCs/>
          <w:sz w:val="24"/>
          <w:szCs w:val="24"/>
        </w:rPr>
        <w:t>щ</w:t>
      </w:r>
      <w:r w:rsidR="00621C2F" w:rsidRPr="002F42E5">
        <w:rPr>
          <w:rFonts w:ascii="Times New Roman" w:hAnsi="Times New Roman" w:cs="Times New Roman"/>
          <w:b/>
          <w:iCs/>
          <w:sz w:val="24"/>
          <w:szCs w:val="24"/>
        </w:rPr>
        <w:t>и приоритети в бъдещата ни работа са:</w:t>
      </w:r>
    </w:p>
    <w:p w:rsidR="004022D4" w:rsidRPr="002F42E5" w:rsidRDefault="004022D4" w:rsidP="00D150E7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C37AFA" w:rsidRPr="002F42E5" w:rsidRDefault="004022D4" w:rsidP="00C37AFA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F42E5">
        <w:rPr>
          <w:rFonts w:ascii="Times New Roman" w:hAnsi="Times New Roman" w:cs="Times New Roman"/>
          <w:b/>
          <w:i/>
          <w:noProof/>
          <w:sz w:val="24"/>
          <w:szCs w:val="24"/>
          <w:lang w:eastAsia="bg-BG"/>
        </w:rPr>
        <w:drawing>
          <wp:inline distT="0" distB="0" distL="0" distR="0" wp14:anchorId="65A34035">
            <wp:extent cx="4461018" cy="2562225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398" cy="25768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37AFA" w:rsidRPr="002F42E5"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</w:p>
    <w:p w:rsidR="00621C2F" w:rsidRPr="002F42E5" w:rsidRDefault="004022D4" w:rsidP="00C37AFA">
      <w:pPr>
        <w:spacing w:after="0" w:line="360" w:lineRule="auto"/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  <w:r w:rsidRPr="002F42E5">
        <w:rPr>
          <w:rFonts w:ascii="Times New Roman" w:hAnsi="Times New Roman" w:cs="Times New Roman"/>
          <w:sz w:val="24"/>
          <w:szCs w:val="24"/>
        </w:rPr>
        <w:t>1</w:t>
      </w:r>
      <w:r w:rsidR="00621C2F" w:rsidRPr="002F42E5">
        <w:rPr>
          <w:rFonts w:ascii="Times New Roman" w:hAnsi="Times New Roman" w:cs="Times New Roman"/>
          <w:sz w:val="24"/>
          <w:szCs w:val="24"/>
        </w:rPr>
        <w:t>.Осигуряване на безопасни условия за отглеждане, възпитание и обучение в детската градина;</w:t>
      </w:r>
    </w:p>
    <w:p w:rsidR="00621C2F" w:rsidRPr="002F42E5" w:rsidRDefault="00DD3744" w:rsidP="00D150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2E5">
        <w:rPr>
          <w:rFonts w:ascii="Times New Roman" w:hAnsi="Times New Roman" w:cs="Times New Roman"/>
          <w:sz w:val="24"/>
          <w:szCs w:val="24"/>
        </w:rPr>
        <w:tab/>
      </w:r>
      <w:r w:rsidR="00621C2F" w:rsidRPr="002F42E5">
        <w:rPr>
          <w:rFonts w:ascii="Times New Roman" w:hAnsi="Times New Roman" w:cs="Times New Roman"/>
          <w:sz w:val="24"/>
          <w:szCs w:val="24"/>
        </w:rPr>
        <w:t>2.Осъвременяване на материалната база на детската градина;</w:t>
      </w:r>
    </w:p>
    <w:p w:rsidR="00621C2F" w:rsidRPr="002F42E5" w:rsidRDefault="00DD3744" w:rsidP="00D150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2E5">
        <w:rPr>
          <w:rFonts w:ascii="Times New Roman" w:hAnsi="Times New Roman" w:cs="Times New Roman"/>
          <w:sz w:val="24"/>
          <w:szCs w:val="24"/>
        </w:rPr>
        <w:tab/>
      </w:r>
      <w:r w:rsidR="00621C2F" w:rsidRPr="002F42E5">
        <w:rPr>
          <w:rFonts w:ascii="Times New Roman" w:hAnsi="Times New Roman" w:cs="Times New Roman"/>
          <w:sz w:val="24"/>
          <w:szCs w:val="24"/>
        </w:rPr>
        <w:t>3. Надграждане на вече създадените условия за развиващо обучение, което да осигурява изява на детските способности и дарования;</w:t>
      </w:r>
    </w:p>
    <w:p w:rsidR="00621C2F" w:rsidRPr="002F42E5" w:rsidRDefault="00DD3744" w:rsidP="00D150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2E5">
        <w:rPr>
          <w:rFonts w:ascii="Times New Roman" w:hAnsi="Times New Roman" w:cs="Times New Roman"/>
          <w:sz w:val="24"/>
          <w:szCs w:val="24"/>
        </w:rPr>
        <w:tab/>
      </w:r>
      <w:r w:rsidR="00621C2F" w:rsidRPr="002F42E5">
        <w:rPr>
          <w:rFonts w:ascii="Times New Roman" w:hAnsi="Times New Roman" w:cs="Times New Roman"/>
          <w:sz w:val="24"/>
          <w:szCs w:val="24"/>
        </w:rPr>
        <w:t>4. Гарантиране на правото на всяко дете на достъп до детска градина най-близо до неговото местоживеене и на правото му на качествено образование;</w:t>
      </w:r>
    </w:p>
    <w:p w:rsidR="00621C2F" w:rsidRPr="002F42E5" w:rsidRDefault="00DD3744" w:rsidP="00D150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2E5">
        <w:rPr>
          <w:rFonts w:ascii="Times New Roman" w:hAnsi="Times New Roman" w:cs="Times New Roman"/>
          <w:sz w:val="24"/>
          <w:szCs w:val="24"/>
        </w:rPr>
        <w:tab/>
      </w:r>
      <w:r w:rsidR="00621C2F" w:rsidRPr="002F42E5">
        <w:rPr>
          <w:rFonts w:ascii="Times New Roman" w:hAnsi="Times New Roman" w:cs="Times New Roman"/>
          <w:sz w:val="24"/>
          <w:szCs w:val="24"/>
        </w:rPr>
        <w:t xml:space="preserve">5.Възпитание в духа на българските народни и християнски ценности, прилагане на личностен подход при интегрирането на деца със СОП и деца от различни етноси. </w:t>
      </w:r>
      <w:r w:rsidRPr="002F42E5">
        <w:rPr>
          <w:rFonts w:ascii="Times New Roman" w:hAnsi="Times New Roman" w:cs="Times New Roman"/>
          <w:sz w:val="24"/>
          <w:szCs w:val="24"/>
        </w:rPr>
        <w:tab/>
      </w:r>
      <w:r w:rsidR="00621C2F" w:rsidRPr="002F42E5">
        <w:rPr>
          <w:rFonts w:ascii="Times New Roman" w:hAnsi="Times New Roman" w:cs="Times New Roman"/>
          <w:sz w:val="24"/>
          <w:szCs w:val="24"/>
        </w:rPr>
        <w:t>Приемане и зачитане на уникалността на всяко дете – индивидуалните потребности и възможности, личностните качества, знанията,</w:t>
      </w:r>
      <w:r w:rsidRPr="002F42E5">
        <w:rPr>
          <w:rFonts w:ascii="Times New Roman" w:hAnsi="Times New Roman" w:cs="Times New Roman"/>
          <w:sz w:val="24"/>
          <w:szCs w:val="24"/>
        </w:rPr>
        <w:t xml:space="preserve"> </w:t>
      </w:r>
      <w:r w:rsidR="00621C2F" w:rsidRPr="002F42E5">
        <w:rPr>
          <w:rFonts w:ascii="Times New Roman" w:hAnsi="Times New Roman" w:cs="Times New Roman"/>
          <w:sz w:val="24"/>
          <w:szCs w:val="24"/>
        </w:rPr>
        <w:t>уменията и интересите, на които образователната институция трябва да отговори по подходящ начин, така че детето да развие максимално своя потенциал;</w:t>
      </w:r>
    </w:p>
    <w:p w:rsidR="00621C2F" w:rsidRPr="002F42E5" w:rsidRDefault="00DD3744" w:rsidP="00D150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2E5">
        <w:rPr>
          <w:rFonts w:ascii="Times New Roman" w:hAnsi="Times New Roman" w:cs="Times New Roman"/>
          <w:sz w:val="24"/>
          <w:szCs w:val="24"/>
        </w:rPr>
        <w:tab/>
      </w:r>
      <w:r w:rsidR="00621C2F" w:rsidRPr="002F42E5">
        <w:rPr>
          <w:rFonts w:ascii="Times New Roman" w:hAnsi="Times New Roman" w:cs="Times New Roman"/>
          <w:sz w:val="24"/>
          <w:szCs w:val="24"/>
        </w:rPr>
        <w:t xml:space="preserve">6.Практическа насоченост на обучението на децата от предучилищна възраст чрез прилагане на </w:t>
      </w:r>
      <w:proofErr w:type="spellStart"/>
      <w:r w:rsidR="00621C2F" w:rsidRPr="002F42E5">
        <w:rPr>
          <w:rFonts w:ascii="Times New Roman" w:hAnsi="Times New Roman" w:cs="Times New Roman"/>
          <w:sz w:val="24"/>
          <w:szCs w:val="24"/>
        </w:rPr>
        <w:t>компетентностен</w:t>
      </w:r>
      <w:proofErr w:type="spellEnd"/>
      <w:r w:rsidR="00621C2F" w:rsidRPr="002F42E5">
        <w:rPr>
          <w:rFonts w:ascii="Times New Roman" w:hAnsi="Times New Roman" w:cs="Times New Roman"/>
          <w:sz w:val="24"/>
          <w:szCs w:val="24"/>
        </w:rPr>
        <w:t xml:space="preserve"> и диференциран педагогически подходи, ориентирани към интересите и стимулиращи мотивацията на детето, съобразени с възрастовите и социалните промени в живота му и адаптирани към способността му да прилага усвоените компетентности на практика;</w:t>
      </w:r>
    </w:p>
    <w:p w:rsidR="00621C2F" w:rsidRPr="002F42E5" w:rsidRDefault="00DD3744" w:rsidP="00D150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2E5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621C2F" w:rsidRPr="002F42E5">
        <w:rPr>
          <w:rFonts w:ascii="Times New Roman" w:hAnsi="Times New Roman" w:cs="Times New Roman"/>
          <w:sz w:val="24"/>
          <w:szCs w:val="24"/>
        </w:rPr>
        <w:t>7. Равнопоставеност и недопускане на дискриминация при провеждане на предучилищното образование, гаранция за което са създадените условия за обучение на всички деца заедно, независимо от трудностите и различията,</w:t>
      </w:r>
      <w:r w:rsidRPr="002F42E5">
        <w:rPr>
          <w:rFonts w:ascii="Times New Roman" w:hAnsi="Times New Roman" w:cs="Times New Roman"/>
          <w:sz w:val="24"/>
          <w:szCs w:val="24"/>
        </w:rPr>
        <w:t xml:space="preserve"> </w:t>
      </w:r>
      <w:r w:rsidR="00621C2F" w:rsidRPr="002F42E5">
        <w:rPr>
          <w:rFonts w:ascii="Times New Roman" w:hAnsi="Times New Roman" w:cs="Times New Roman"/>
          <w:sz w:val="24"/>
          <w:szCs w:val="24"/>
        </w:rPr>
        <w:t>които може да възникнат в процеса на ученето и научаването и при участието им в</w:t>
      </w:r>
      <w:r w:rsidRPr="002F42E5">
        <w:rPr>
          <w:rFonts w:ascii="Times New Roman" w:hAnsi="Times New Roman" w:cs="Times New Roman"/>
          <w:sz w:val="24"/>
          <w:szCs w:val="24"/>
        </w:rPr>
        <w:t xml:space="preserve"> </w:t>
      </w:r>
      <w:r w:rsidR="00621C2F" w:rsidRPr="002F42E5">
        <w:rPr>
          <w:rFonts w:ascii="Times New Roman" w:hAnsi="Times New Roman" w:cs="Times New Roman"/>
          <w:sz w:val="24"/>
          <w:szCs w:val="24"/>
        </w:rPr>
        <w:t>дейността на детската градина;</w:t>
      </w:r>
    </w:p>
    <w:p w:rsidR="004022D4" w:rsidRPr="002F42E5" w:rsidRDefault="00DD3744" w:rsidP="00D150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2E5">
        <w:rPr>
          <w:rFonts w:ascii="Times New Roman" w:hAnsi="Times New Roman" w:cs="Times New Roman"/>
          <w:sz w:val="24"/>
          <w:szCs w:val="24"/>
        </w:rPr>
        <w:tab/>
      </w:r>
      <w:r w:rsidR="00621C2F" w:rsidRPr="002F42E5">
        <w:rPr>
          <w:rFonts w:ascii="Times New Roman" w:hAnsi="Times New Roman" w:cs="Times New Roman"/>
          <w:sz w:val="24"/>
          <w:szCs w:val="24"/>
        </w:rPr>
        <w:t>8.Обучение насочено към ключови компетенции , утвърдени от Европейския парламент, осъществяване на междупредметни връзки.</w:t>
      </w:r>
    </w:p>
    <w:p w:rsidR="004022D4" w:rsidRPr="002F42E5" w:rsidRDefault="00DD3744" w:rsidP="00D150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2E5">
        <w:rPr>
          <w:rFonts w:ascii="Times New Roman" w:hAnsi="Times New Roman" w:cs="Times New Roman"/>
          <w:sz w:val="24"/>
          <w:szCs w:val="24"/>
        </w:rPr>
        <w:tab/>
      </w:r>
      <w:r w:rsidR="00621C2F" w:rsidRPr="002F42E5">
        <w:rPr>
          <w:rFonts w:ascii="Times New Roman" w:hAnsi="Times New Roman" w:cs="Times New Roman"/>
          <w:sz w:val="24"/>
          <w:szCs w:val="24"/>
        </w:rPr>
        <w:t>9.Да осъществяваме добро взаимодействие с другите детски градини чрез обмен на добри практики,</w:t>
      </w:r>
      <w:r w:rsidRPr="002F42E5">
        <w:rPr>
          <w:rFonts w:ascii="Times New Roman" w:hAnsi="Times New Roman" w:cs="Times New Roman"/>
          <w:sz w:val="24"/>
          <w:szCs w:val="24"/>
        </w:rPr>
        <w:t xml:space="preserve"> </w:t>
      </w:r>
      <w:r w:rsidR="00621C2F" w:rsidRPr="002F42E5">
        <w:rPr>
          <w:rFonts w:ascii="Times New Roman" w:hAnsi="Times New Roman" w:cs="Times New Roman"/>
          <w:sz w:val="24"/>
          <w:szCs w:val="24"/>
        </w:rPr>
        <w:t xml:space="preserve">насочено към недопускане отпадането на деца или </w:t>
      </w:r>
      <w:proofErr w:type="spellStart"/>
      <w:r w:rsidR="00621C2F" w:rsidRPr="002F42E5">
        <w:rPr>
          <w:rFonts w:ascii="Times New Roman" w:hAnsi="Times New Roman" w:cs="Times New Roman"/>
          <w:sz w:val="24"/>
          <w:szCs w:val="24"/>
        </w:rPr>
        <w:t>необхванат</w:t>
      </w:r>
      <w:r w:rsidRPr="002F42E5">
        <w:rPr>
          <w:rFonts w:ascii="Times New Roman" w:hAnsi="Times New Roman" w:cs="Times New Roman"/>
          <w:sz w:val="24"/>
          <w:szCs w:val="24"/>
        </w:rPr>
        <w:t>и</w:t>
      </w:r>
      <w:proofErr w:type="spellEnd"/>
      <w:r w:rsidR="00621C2F" w:rsidRPr="002F42E5">
        <w:rPr>
          <w:rFonts w:ascii="Times New Roman" w:hAnsi="Times New Roman" w:cs="Times New Roman"/>
          <w:sz w:val="24"/>
          <w:szCs w:val="24"/>
        </w:rPr>
        <w:t xml:space="preserve"> деца, подлежащи на задължителна предучилищна подготовка в учебните заведения.</w:t>
      </w:r>
    </w:p>
    <w:p w:rsidR="00621C2F" w:rsidRPr="002F42E5" w:rsidRDefault="00DD3744" w:rsidP="00D150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2E5">
        <w:rPr>
          <w:rFonts w:ascii="Times New Roman" w:hAnsi="Times New Roman" w:cs="Times New Roman"/>
          <w:sz w:val="24"/>
          <w:szCs w:val="24"/>
        </w:rPr>
        <w:tab/>
      </w:r>
      <w:r w:rsidR="00621C2F" w:rsidRPr="002F42E5">
        <w:rPr>
          <w:rFonts w:ascii="Times New Roman" w:hAnsi="Times New Roman" w:cs="Times New Roman"/>
          <w:sz w:val="24"/>
          <w:szCs w:val="24"/>
        </w:rPr>
        <w:t>10.Създаване условия за професионално и кариерно развитие на педагогическите специалисти.</w:t>
      </w:r>
    </w:p>
    <w:p w:rsidR="00621C2F" w:rsidRPr="002F42E5" w:rsidRDefault="00DD3744" w:rsidP="00D150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2E5">
        <w:rPr>
          <w:rFonts w:ascii="Times New Roman" w:hAnsi="Times New Roman" w:cs="Times New Roman"/>
          <w:sz w:val="24"/>
          <w:szCs w:val="24"/>
        </w:rPr>
        <w:tab/>
      </w:r>
      <w:r w:rsidR="00621C2F" w:rsidRPr="002F42E5">
        <w:rPr>
          <w:rFonts w:ascii="Times New Roman" w:hAnsi="Times New Roman" w:cs="Times New Roman"/>
          <w:sz w:val="24"/>
          <w:szCs w:val="24"/>
        </w:rPr>
        <w:t>11.Приобщаване на родителите към живота в детската градина, сътрудничество между всички участници в процеса на приобщаващото образование – детската градина / детето/, семейството и общността;</w:t>
      </w:r>
    </w:p>
    <w:p w:rsidR="00621C2F" w:rsidRPr="002F42E5" w:rsidRDefault="00621C2F" w:rsidP="00D150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1C2F" w:rsidRPr="002F42E5" w:rsidRDefault="00C65453" w:rsidP="00D150E7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F42E5">
        <w:rPr>
          <w:rFonts w:ascii="Times New Roman" w:hAnsi="Times New Roman" w:cs="Times New Roman"/>
          <w:b/>
          <w:i/>
          <w:sz w:val="24"/>
          <w:szCs w:val="24"/>
          <w:lang w:val="en-US"/>
        </w:rPr>
        <w:t>II.</w:t>
      </w:r>
      <w:r w:rsidR="008479A6" w:rsidRPr="002F42E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2F42E5">
        <w:rPr>
          <w:rFonts w:ascii="Times New Roman" w:hAnsi="Times New Roman" w:cs="Times New Roman"/>
          <w:b/>
          <w:i/>
          <w:sz w:val="24"/>
          <w:szCs w:val="24"/>
        </w:rPr>
        <w:t xml:space="preserve">МИСИЯ </w:t>
      </w:r>
      <w:r w:rsidR="008479A6" w:rsidRPr="002F42E5">
        <w:rPr>
          <w:rFonts w:ascii="Times New Roman" w:hAnsi="Times New Roman" w:cs="Times New Roman"/>
          <w:b/>
          <w:i/>
          <w:sz w:val="24"/>
          <w:szCs w:val="24"/>
        </w:rPr>
        <w:t>НА ДЕТСКА ГРАДИНА „РАДОСТ”</w:t>
      </w:r>
    </w:p>
    <w:p w:rsidR="00C37AFA" w:rsidRPr="002F42E5" w:rsidRDefault="00C37AFA" w:rsidP="00F171E4">
      <w:pPr>
        <w:numPr>
          <w:ilvl w:val="0"/>
          <w:numId w:val="36"/>
        </w:numPr>
        <w:tabs>
          <w:tab w:val="left" w:pos="284"/>
        </w:tabs>
        <w:autoSpaceDE w:val="0"/>
        <w:autoSpaceDN w:val="0"/>
        <w:adjustRightInd w:val="0"/>
        <w:spacing w:before="120" w:after="120" w:line="300" w:lineRule="exact"/>
        <w:ind w:left="284" w:hanging="284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/>
          <w:bCs/>
          <w:sz w:val="24"/>
          <w:szCs w:val="24"/>
        </w:rPr>
        <w:t>Визия на детската градина</w:t>
      </w:r>
      <w:r w:rsidRPr="002F42E5">
        <w:rPr>
          <w:rFonts w:ascii="Times New Roman" w:eastAsia="Calibri" w:hAnsi="Times New Roman" w:cs="Times New Roman"/>
          <w:bCs/>
          <w:sz w:val="24"/>
          <w:szCs w:val="24"/>
        </w:rPr>
        <w:t>:</w:t>
      </w:r>
    </w:p>
    <w:p w:rsidR="00C37AFA" w:rsidRPr="002F42E5" w:rsidRDefault="00C37AFA" w:rsidP="00C37AFA">
      <w:pPr>
        <w:tabs>
          <w:tab w:val="left" w:pos="0"/>
        </w:tabs>
        <w:autoSpaceDE w:val="0"/>
        <w:autoSpaceDN w:val="0"/>
        <w:adjustRightInd w:val="0"/>
        <w:spacing w:before="120" w:after="120" w:line="300" w:lineRule="exact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t xml:space="preserve">Визията е идеалният и желан образ, към който детската градина се стреми. </w:t>
      </w:r>
    </w:p>
    <w:p w:rsidR="00C37AFA" w:rsidRPr="002F42E5" w:rsidRDefault="00C37AFA" w:rsidP="00C37AFA">
      <w:pPr>
        <w:tabs>
          <w:tab w:val="left" w:pos="0"/>
        </w:tabs>
        <w:autoSpaceDE w:val="0"/>
        <w:autoSpaceDN w:val="0"/>
        <w:adjustRightInd w:val="0"/>
        <w:spacing w:before="120" w:after="120" w:line="300" w:lineRule="exact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t>Постигането й е възможно при наличието на най-благоприятните вътрешни и външни условия. Ярката, обоснована и стимулираща към активност визия е основа и условие за създаване на работещ план за действие на детската градина.</w:t>
      </w:r>
    </w:p>
    <w:p w:rsidR="00C37AFA" w:rsidRPr="002F42E5" w:rsidRDefault="00C37AFA" w:rsidP="00C37AFA">
      <w:pPr>
        <w:tabs>
          <w:tab w:val="left" w:pos="0"/>
        </w:tabs>
        <w:autoSpaceDE w:val="0"/>
        <w:autoSpaceDN w:val="0"/>
        <w:adjustRightInd w:val="0"/>
        <w:spacing w:before="120" w:after="120" w:line="300" w:lineRule="exact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t>С други думи визията е:</w:t>
      </w:r>
    </w:p>
    <w:p w:rsidR="00C37AFA" w:rsidRPr="002F42E5" w:rsidRDefault="00C37AFA" w:rsidP="00F171E4">
      <w:pPr>
        <w:numPr>
          <w:ilvl w:val="0"/>
          <w:numId w:val="35"/>
        </w:numPr>
        <w:autoSpaceDE w:val="0"/>
        <w:autoSpaceDN w:val="0"/>
        <w:adjustRightInd w:val="0"/>
        <w:spacing w:after="0" w:line="276" w:lineRule="auto"/>
        <w:ind w:left="851" w:hanging="284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t>Място, където детето се чувства щастливо, защитено, разбирано и подкрепяно и да развие своят потенциал.</w:t>
      </w:r>
    </w:p>
    <w:p w:rsidR="00C37AFA" w:rsidRPr="002F42E5" w:rsidRDefault="00C37AFA" w:rsidP="00F171E4">
      <w:pPr>
        <w:numPr>
          <w:ilvl w:val="0"/>
          <w:numId w:val="35"/>
        </w:numPr>
        <w:autoSpaceDE w:val="0"/>
        <w:autoSpaceDN w:val="0"/>
        <w:adjustRightInd w:val="0"/>
        <w:spacing w:after="0" w:line="276" w:lineRule="auto"/>
        <w:ind w:left="851" w:hanging="284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t>Качествена и пр</w:t>
      </w:r>
      <w:r w:rsidR="00C468FB" w:rsidRPr="002F42E5">
        <w:rPr>
          <w:rFonts w:ascii="Times New Roman" w:eastAsia="Calibri" w:hAnsi="Times New Roman" w:cs="Times New Roman"/>
          <w:bCs/>
          <w:sz w:val="24"/>
          <w:szCs w:val="24"/>
        </w:rPr>
        <w:t>едпочитана среда за деца от 2</w:t>
      </w:r>
      <w:r w:rsidRPr="002F42E5">
        <w:rPr>
          <w:rFonts w:ascii="Times New Roman" w:eastAsia="Calibri" w:hAnsi="Times New Roman" w:cs="Times New Roman"/>
          <w:bCs/>
          <w:sz w:val="24"/>
          <w:szCs w:val="24"/>
        </w:rPr>
        <w:t xml:space="preserve"> г. до 7 г., където се гарантира тяхното умствено, емоционално, социално, личностно и здравно – физическо развитие. </w:t>
      </w:r>
    </w:p>
    <w:p w:rsidR="00C37AFA" w:rsidRPr="002F42E5" w:rsidRDefault="00C37AFA" w:rsidP="00F171E4">
      <w:pPr>
        <w:numPr>
          <w:ilvl w:val="0"/>
          <w:numId w:val="35"/>
        </w:numPr>
        <w:autoSpaceDE w:val="0"/>
        <w:autoSpaceDN w:val="0"/>
        <w:adjustRightInd w:val="0"/>
        <w:spacing w:after="0" w:line="276" w:lineRule="auto"/>
        <w:ind w:left="851" w:hanging="284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t>Център за родители, търсещи и намиращи подкрепа, съгласие, сътрудничество, педагогическа информация.</w:t>
      </w:r>
    </w:p>
    <w:p w:rsidR="004022D4" w:rsidRPr="002F42E5" w:rsidRDefault="00C37AFA" w:rsidP="00F171E4">
      <w:pPr>
        <w:numPr>
          <w:ilvl w:val="0"/>
          <w:numId w:val="35"/>
        </w:numPr>
        <w:autoSpaceDE w:val="0"/>
        <w:autoSpaceDN w:val="0"/>
        <w:adjustRightInd w:val="0"/>
        <w:spacing w:after="120" w:line="276" w:lineRule="auto"/>
        <w:ind w:left="851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t xml:space="preserve">Професионална среда за утвърждаване на учители – новатори, които стимулират детето да взема самостоятелни </w:t>
      </w:r>
      <w:r w:rsidR="00C468FB" w:rsidRPr="002F42E5">
        <w:rPr>
          <w:rFonts w:ascii="Times New Roman" w:eastAsia="Calibri" w:hAnsi="Times New Roman" w:cs="Times New Roman"/>
          <w:bCs/>
          <w:sz w:val="24"/>
          <w:szCs w:val="24"/>
        </w:rPr>
        <w:t>решения.</w:t>
      </w:r>
    </w:p>
    <w:p w:rsidR="004022D4" w:rsidRPr="002F42E5" w:rsidRDefault="004022D4" w:rsidP="00D150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022D4" w:rsidRPr="002F42E5" w:rsidRDefault="005E74C8" w:rsidP="00D150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2E5">
        <w:rPr>
          <w:rFonts w:ascii="Times New Roman" w:hAnsi="Times New Roman" w:cs="Times New Roman"/>
          <w:sz w:val="24"/>
          <w:szCs w:val="24"/>
        </w:rPr>
        <w:lastRenderedPageBreak/>
        <w:t xml:space="preserve">      </w:t>
      </w:r>
      <w:r w:rsidR="004022D4" w:rsidRPr="002F42E5"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>
            <wp:extent cx="5092700" cy="2419350"/>
            <wp:effectExtent l="0" t="0" r="12700" b="19050"/>
            <wp:docPr id="5" name="Диаграма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:rsidR="004022D4" w:rsidRPr="002F42E5" w:rsidRDefault="004022D4" w:rsidP="00D150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1F6B" w:rsidRPr="002F42E5" w:rsidRDefault="00DD3744" w:rsidP="00D150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2E5">
        <w:rPr>
          <w:rFonts w:ascii="Times New Roman" w:hAnsi="Times New Roman" w:cs="Times New Roman"/>
          <w:sz w:val="24"/>
          <w:szCs w:val="24"/>
        </w:rPr>
        <w:tab/>
      </w:r>
      <w:r w:rsidR="00FF1F6B" w:rsidRPr="002F42E5">
        <w:rPr>
          <w:rFonts w:ascii="Times New Roman" w:hAnsi="Times New Roman" w:cs="Times New Roman"/>
          <w:sz w:val="24"/>
          <w:szCs w:val="24"/>
        </w:rPr>
        <w:t>Основният стремеж на целия екип е утвърждаване на детската градина като</w:t>
      </w:r>
    </w:p>
    <w:p w:rsidR="00FF1F6B" w:rsidRPr="002F42E5" w:rsidRDefault="00FF1F6B" w:rsidP="00D150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2E5">
        <w:rPr>
          <w:rFonts w:ascii="Times New Roman" w:hAnsi="Times New Roman" w:cs="Times New Roman"/>
          <w:sz w:val="24"/>
          <w:szCs w:val="24"/>
        </w:rPr>
        <w:t xml:space="preserve">                     -Модерна институция,</w:t>
      </w:r>
      <w:r w:rsidR="00DD3744" w:rsidRPr="002F42E5">
        <w:rPr>
          <w:rFonts w:ascii="Times New Roman" w:hAnsi="Times New Roman" w:cs="Times New Roman"/>
          <w:sz w:val="24"/>
          <w:szCs w:val="24"/>
        </w:rPr>
        <w:t xml:space="preserve"> </w:t>
      </w:r>
      <w:r w:rsidRPr="002F42E5">
        <w:rPr>
          <w:rFonts w:ascii="Times New Roman" w:hAnsi="Times New Roman" w:cs="Times New Roman"/>
          <w:sz w:val="24"/>
          <w:szCs w:val="24"/>
        </w:rPr>
        <w:t>където детето се чу</w:t>
      </w:r>
      <w:r w:rsidR="00DD3744" w:rsidRPr="002F42E5">
        <w:rPr>
          <w:rFonts w:ascii="Times New Roman" w:hAnsi="Times New Roman" w:cs="Times New Roman"/>
          <w:sz w:val="24"/>
          <w:szCs w:val="24"/>
        </w:rPr>
        <w:t>в</w:t>
      </w:r>
      <w:r w:rsidRPr="002F42E5">
        <w:rPr>
          <w:rFonts w:ascii="Times New Roman" w:hAnsi="Times New Roman" w:cs="Times New Roman"/>
          <w:sz w:val="24"/>
          <w:szCs w:val="24"/>
        </w:rPr>
        <w:t>ства щастливо,</w:t>
      </w:r>
      <w:r w:rsidR="00DD3744" w:rsidRPr="002F42E5">
        <w:rPr>
          <w:rFonts w:ascii="Times New Roman" w:hAnsi="Times New Roman" w:cs="Times New Roman"/>
          <w:sz w:val="24"/>
          <w:szCs w:val="24"/>
        </w:rPr>
        <w:t xml:space="preserve"> </w:t>
      </w:r>
      <w:r w:rsidRPr="002F42E5">
        <w:rPr>
          <w:rFonts w:ascii="Times New Roman" w:hAnsi="Times New Roman" w:cs="Times New Roman"/>
          <w:sz w:val="24"/>
          <w:szCs w:val="24"/>
        </w:rPr>
        <w:t>защитено,</w:t>
      </w:r>
      <w:r w:rsidR="00DD3744" w:rsidRPr="002F42E5">
        <w:rPr>
          <w:rFonts w:ascii="Times New Roman" w:hAnsi="Times New Roman" w:cs="Times New Roman"/>
          <w:sz w:val="24"/>
          <w:szCs w:val="24"/>
        </w:rPr>
        <w:t xml:space="preserve"> </w:t>
      </w:r>
      <w:r w:rsidRPr="002F42E5">
        <w:rPr>
          <w:rFonts w:ascii="Times New Roman" w:hAnsi="Times New Roman" w:cs="Times New Roman"/>
          <w:sz w:val="24"/>
          <w:szCs w:val="24"/>
        </w:rPr>
        <w:t>разбирано и подкрепяно.</w:t>
      </w:r>
    </w:p>
    <w:p w:rsidR="00FF1F6B" w:rsidRPr="002F42E5" w:rsidRDefault="00FF1F6B" w:rsidP="00D150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2E5">
        <w:rPr>
          <w:rFonts w:ascii="Times New Roman" w:hAnsi="Times New Roman" w:cs="Times New Roman"/>
          <w:sz w:val="24"/>
          <w:szCs w:val="24"/>
        </w:rPr>
        <w:t xml:space="preserve">                    -</w:t>
      </w:r>
      <w:r w:rsidR="004022D4" w:rsidRPr="002F42E5">
        <w:rPr>
          <w:rFonts w:ascii="Times New Roman" w:hAnsi="Times New Roman" w:cs="Times New Roman"/>
          <w:sz w:val="24"/>
          <w:szCs w:val="24"/>
        </w:rPr>
        <w:t xml:space="preserve"> Център за семейства </w:t>
      </w:r>
      <w:r w:rsidRPr="002F42E5">
        <w:rPr>
          <w:rFonts w:ascii="Times New Roman" w:hAnsi="Times New Roman" w:cs="Times New Roman"/>
          <w:sz w:val="24"/>
          <w:szCs w:val="24"/>
        </w:rPr>
        <w:t>търсещи и намиращи сътрудничество и педагогическа информация.</w:t>
      </w:r>
    </w:p>
    <w:p w:rsidR="00FF1F6B" w:rsidRPr="002F42E5" w:rsidRDefault="00FF1F6B" w:rsidP="00D150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2E5">
        <w:rPr>
          <w:rFonts w:ascii="Times New Roman" w:hAnsi="Times New Roman" w:cs="Times New Roman"/>
          <w:sz w:val="24"/>
          <w:szCs w:val="24"/>
        </w:rPr>
        <w:t xml:space="preserve">                   - Средище на хора,</w:t>
      </w:r>
      <w:r w:rsidR="00DD3744" w:rsidRPr="002F42E5">
        <w:rPr>
          <w:rFonts w:ascii="Times New Roman" w:hAnsi="Times New Roman" w:cs="Times New Roman"/>
          <w:sz w:val="24"/>
          <w:szCs w:val="24"/>
        </w:rPr>
        <w:t xml:space="preserve"> </w:t>
      </w:r>
      <w:r w:rsidRPr="002F42E5">
        <w:rPr>
          <w:rFonts w:ascii="Times New Roman" w:hAnsi="Times New Roman" w:cs="Times New Roman"/>
          <w:sz w:val="24"/>
          <w:szCs w:val="24"/>
        </w:rPr>
        <w:t xml:space="preserve">обичащи децата и професията си. </w:t>
      </w:r>
    </w:p>
    <w:p w:rsidR="00FF1F6B" w:rsidRPr="002F42E5" w:rsidRDefault="00DD3744" w:rsidP="00D150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2E5">
        <w:rPr>
          <w:rFonts w:ascii="Times New Roman" w:hAnsi="Times New Roman" w:cs="Times New Roman"/>
          <w:sz w:val="24"/>
          <w:szCs w:val="24"/>
        </w:rPr>
        <w:tab/>
      </w:r>
      <w:r w:rsidR="00FF1F6B" w:rsidRPr="002F42E5">
        <w:rPr>
          <w:rFonts w:ascii="Times New Roman" w:hAnsi="Times New Roman" w:cs="Times New Roman"/>
          <w:sz w:val="24"/>
          <w:szCs w:val="24"/>
        </w:rPr>
        <w:t>Модерно управление на детската градина, съобразено с модернизацията на българското образование по посока на европейските критерии за качество. Утвърждаване на детската градина като среда за културна и възпитателно-образователна работа, за творчество и център за сътрудничество</w:t>
      </w:r>
      <w:r w:rsidR="00C468FB" w:rsidRPr="002F42E5">
        <w:rPr>
          <w:rFonts w:ascii="Times New Roman" w:hAnsi="Times New Roman" w:cs="Times New Roman"/>
          <w:sz w:val="24"/>
          <w:szCs w:val="24"/>
        </w:rPr>
        <w:t xml:space="preserve"> между деца, родители и </w:t>
      </w:r>
      <w:proofErr w:type="spellStart"/>
      <w:r w:rsidR="00C468FB" w:rsidRPr="002F42E5">
        <w:rPr>
          <w:rFonts w:ascii="Times New Roman" w:hAnsi="Times New Roman" w:cs="Times New Roman"/>
          <w:sz w:val="24"/>
          <w:szCs w:val="24"/>
        </w:rPr>
        <w:t>учители,гарантиращо</w:t>
      </w:r>
      <w:proofErr w:type="spellEnd"/>
      <w:r w:rsidR="00E66B54" w:rsidRPr="002F42E5">
        <w:rPr>
          <w:rFonts w:ascii="Times New Roman" w:hAnsi="Times New Roman" w:cs="Times New Roman"/>
          <w:sz w:val="24"/>
          <w:szCs w:val="24"/>
        </w:rPr>
        <w:t>:</w:t>
      </w:r>
    </w:p>
    <w:p w:rsidR="00DD3744" w:rsidRPr="002F42E5" w:rsidRDefault="00DD3744" w:rsidP="00E66B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2E5">
        <w:rPr>
          <w:rFonts w:ascii="Times New Roman" w:hAnsi="Times New Roman" w:cs="Times New Roman"/>
          <w:sz w:val="24"/>
          <w:szCs w:val="24"/>
        </w:rPr>
        <w:tab/>
      </w:r>
      <w:r w:rsidR="00E66B54" w:rsidRPr="002F42E5">
        <w:rPr>
          <w:rFonts w:ascii="Times New Roman" w:hAnsi="Times New Roman" w:cs="Times New Roman"/>
          <w:sz w:val="24"/>
          <w:szCs w:val="24"/>
        </w:rPr>
        <w:t>1.</w:t>
      </w:r>
      <w:r w:rsidR="00FF1F6B" w:rsidRPr="002F42E5">
        <w:rPr>
          <w:rFonts w:ascii="Times New Roman" w:hAnsi="Times New Roman" w:cs="Times New Roman"/>
          <w:sz w:val="24"/>
          <w:szCs w:val="24"/>
        </w:rPr>
        <w:t xml:space="preserve">Емоционално и психическо благополучие за здраво и щастливо дете. </w:t>
      </w:r>
    </w:p>
    <w:p w:rsidR="00FF1F6B" w:rsidRPr="002F42E5" w:rsidRDefault="00DD3744" w:rsidP="00DD3744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F42E5">
        <w:rPr>
          <w:rFonts w:ascii="Times New Roman" w:hAnsi="Times New Roman" w:cs="Times New Roman"/>
          <w:sz w:val="24"/>
          <w:szCs w:val="24"/>
        </w:rPr>
        <w:tab/>
      </w:r>
      <w:r w:rsidR="00FF1F6B" w:rsidRPr="002F42E5">
        <w:rPr>
          <w:rFonts w:ascii="Times New Roman" w:hAnsi="Times New Roman" w:cs="Times New Roman"/>
          <w:sz w:val="24"/>
          <w:szCs w:val="24"/>
        </w:rPr>
        <w:t>Емоционалното благополучие на детето се свързва с емоционалната интелигентност, съдържанието на която са качествата, необходими за постигане на успех; способността да контролира собствените си и да разбира чувства и емоции на другите, да прави разлика между тях и да използва информацията, за да направлява мислите и действията си.</w:t>
      </w:r>
    </w:p>
    <w:p w:rsidR="00FF1F6B" w:rsidRPr="002F42E5" w:rsidRDefault="00DD3744" w:rsidP="00D150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2E5">
        <w:rPr>
          <w:rFonts w:ascii="Times New Roman" w:hAnsi="Times New Roman" w:cs="Times New Roman"/>
          <w:sz w:val="24"/>
          <w:szCs w:val="24"/>
        </w:rPr>
        <w:tab/>
      </w:r>
      <w:r w:rsidR="00FF1F6B" w:rsidRPr="002F42E5">
        <w:rPr>
          <w:rFonts w:ascii="Times New Roman" w:hAnsi="Times New Roman" w:cs="Times New Roman"/>
          <w:sz w:val="24"/>
          <w:szCs w:val="24"/>
        </w:rPr>
        <w:t>Изградените в детството здравни стереотипи ще останат като здравни навици и стил на живот. В този смисъл здравното възпитание е част от гражданското образование.</w:t>
      </w:r>
      <w:r w:rsidRPr="002F42E5">
        <w:rPr>
          <w:rFonts w:ascii="Times New Roman" w:hAnsi="Times New Roman" w:cs="Times New Roman"/>
          <w:sz w:val="24"/>
          <w:szCs w:val="24"/>
        </w:rPr>
        <w:t xml:space="preserve"> </w:t>
      </w:r>
      <w:r w:rsidR="00FF1F6B" w:rsidRPr="002F42E5">
        <w:rPr>
          <w:rFonts w:ascii="Times New Roman" w:hAnsi="Times New Roman" w:cs="Times New Roman"/>
          <w:sz w:val="24"/>
          <w:szCs w:val="24"/>
        </w:rPr>
        <w:t>За детето от предучилищна възраст храненето и възпитаването на отношение към храната е от особена важност за неговото здраве и емоционално благополучие. Положителното отношение към здравословното хранене се възпитава още от детството.</w:t>
      </w:r>
    </w:p>
    <w:p w:rsidR="00FF1F6B" w:rsidRPr="002F42E5" w:rsidRDefault="009F316B" w:rsidP="00E66B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2E5">
        <w:rPr>
          <w:rFonts w:ascii="Times New Roman" w:hAnsi="Times New Roman" w:cs="Times New Roman"/>
          <w:sz w:val="24"/>
          <w:szCs w:val="24"/>
        </w:rPr>
        <w:tab/>
      </w:r>
    </w:p>
    <w:p w:rsidR="00FF1F6B" w:rsidRPr="002F42E5" w:rsidRDefault="009F316B" w:rsidP="00D150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2E5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E66B54" w:rsidRPr="002F42E5">
        <w:rPr>
          <w:rFonts w:ascii="Times New Roman" w:hAnsi="Times New Roman" w:cs="Times New Roman"/>
          <w:sz w:val="24"/>
          <w:szCs w:val="24"/>
        </w:rPr>
        <w:t>2</w:t>
      </w:r>
      <w:r w:rsidR="00FF1F6B" w:rsidRPr="002F42E5">
        <w:rPr>
          <w:rFonts w:ascii="Times New Roman" w:hAnsi="Times New Roman" w:cs="Times New Roman"/>
          <w:sz w:val="24"/>
          <w:szCs w:val="24"/>
        </w:rPr>
        <w:t>. Познавателно развитие. То се реализира чрез социализиращата функция на универсалните учебни действия [УУД].</w:t>
      </w:r>
    </w:p>
    <w:p w:rsidR="00FF1F6B" w:rsidRPr="002F42E5" w:rsidRDefault="00FF1F6B" w:rsidP="00D150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2E5">
        <w:rPr>
          <w:rFonts w:ascii="Times New Roman" w:hAnsi="Times New Roman" w:cs="Times New Roman"/>
          <w:sz w:val="24"/>
          <w:szCs w:val="24"/>
        </w:rPr>
        <w:t xml:space="preserve">УУД в широк смисъл означава </w:t>
      </w:r>
      <w:proofErr w:type="spellStart"/>
      <w:r w:rsidRPr="002F42E5">
        <w:rPr>
          <w:rFonts w:ascii="Times New Roman" w:hAnsi="Times New Roman" w:cs="Times New Roman"/>
          <w:sz w:val="24"/>
          <w:szCs w:val="24"/>
        </w:rPr>
        <w:t>саморазвитие</w:t>
      </w:r>
      <w:proofErr w:type="spellEnd"/>
      <w:r w:rsidRPr="002F42E5">
        <w:rPr>
          <w:rFonts w:ascii="Times New Roman" w:hAnsi="Times New Roman" w:cs="Times New Roman"/>
          <w:sz w:val="24"/>
          <w:szCs w:val="24"/>
        </w:rPr>
        <w:t xml:space="preserve"> и самоусъвършенстване, чрез съзнателно и активно овладяване на нов социален опит. В тесен смисъл УУД може да се определи като съвкупност от действия на детето, обезпечаващи културната му идентичност, социалната му компетентност и самостоятелното усвояване на нов опит със социално за него значение.</w:t>
      </w:r>
    </w:p>
    <w:p w:rsidR="00FF1F6B" w:rsidRPr="002F42E5" w:rsidRDefault="009F316B" w:rsidP="00D150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2E5">
        <w:rPr>
          <w:rFonts w:ascii="Times New Roman" w:hAnsi="Times New Roman" w:cs="Times New Roman"/>
          <w:sz w:val="24"/>
          <w:szCs w:val="24"/>
        </w:rPr>
        <w:tab/>
      </w:r>
      <w:r w:rsidR="00E66B54" w:rsidRPr="002F42E5">
        <w:rPr>
          <w:rFonts w:ascii="Times New Roman" w:hAnsi="Times New Roman" w:cs="Times New Roman"/>
          <w:sz w:val="24"/>
          <w:szCs w:val="24"/>
        </w:rPr>
        <w:t>3</w:t>
      </w:r>
      <w:r w:rsidR="00FF1F6B" w:rsidRPr="002F42E5">
        <w:rPr>
          <w:rFonts w:ascii="Times New Roman" w:hAnsi="Times New Roman" w:cs="Times New Roman"/>
          <w:sz w:val="24"/>
          <w:szCs w:val="24"/>
        </w:rPr>
        <w:t>. Формиране на социални умения. Социалният опит на детето е неразривно свързан с опита от индивидуалното му развитие, изразяващо се личностната позиция като член на гражданското общество. Още в детска възраст се възпитават положителните отношения:</w:t>
      </w:r>
    </w:p>
    <w:p w:rsidR="00FF1F6B" w:rsidRPr="002F42E5" w:rsidRDefault="00FF1F6B" w:rsidP="00D150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2E5">
        <w:rPr>
          <w:rFonts w:ascii="Times New Roman" w:hAnsi="Times New Roman" w:cs="Times New Roman"/>
          <w:sz w:val="24"/>
          <w:szCs w:val="24"/>
        </w:rPr>
        <w:t></w:t>
      </w:r>
      <w:r w:rsidRPr="002F42E5">
        <w:rPr>
          <w:rFonts w:ascii="Times New Roman" w:hAnsi="Times New Roman" w:cs="Times New Roman"/>
          <w:sz w:val="24"/>
          <w:szCs w:val="24"/>
        </w:rPr>
        <w:tab/>
        <w:t>отношение към хората;</w:t>
      </w:r>
    </w:p>
    <w:p w:rsidR="00FF1F6B" w:rsidRPr="002F42E5" w:rsidRDefault="00FF1F6B" w:rsidP="00D150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2E5">
        <w:rPr>
          <w:rFonts w:ascii="Times New Roman" w:hAnsi="Times New Roman" w:cs="Times New Roman"/>
          <w:sz w:val="24"/>
          <w:szCs w:val="24"/>
        </w:rPr>
        <w:t></w:t>
      </w:r>
      <w:r w:rsidRPr="002F42E5">
        <w:rPr>
          <w:rFonts w:ascii="Times New Roman" w:hAnsi="Times New Roman" w:cs="Times New Roman"/>
          <w:sz w:val="24"/>
          <w:szCs w:val="24"/>
        </w:rPr>
        <w:tab/>
        <w:t>отношение към себе си;</w:t>
      </w:r>
    </w:p>
    <w:p w:rsidR="00FF1F6B" w:rsidRPr="002F42E5" w:rsidRDefault="00FF1F6B" w:rsidP="00D150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2E5">
        <w:rPr>
          <w:rFonts w:ascii="Times New Roman" w:hAnsi="Times New Roman" w:cs="Times New Roman"/>
          <w:sz w:val="24"/>
          <w:szCs w:val="24"/>
        </w:rPr>
        <w:t></w:t>
      </w:r>
      <w:r w:rsidRPr="002F42E5">
        <w:rPr>
          <w:rFonts w:ascii="Times New Roman" w:hAnsi="Times New Roman" w:cs="Times New Roman"/>
          <w:sz w:val="24"/>
          <w:szCs w:val="24"/>
        </w:rPr>
        <w:tab/>
        <w:t>отношение към предметния свят.</w:t>
      </w:r>
    </w:p>
    <w:p w:rsidR="00FF1F6B" w:rsidRPr="002F42E5" w:rsidRDefault="00FF1F6B" w:rsidP="00D150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2E5">
        <w:rPr>
          <w:rFonts w:ascii="Times New Roman" w:hAnsi="Times New Roman" w:cs="Times New Roman"/>
          <w:sz w:val="24"/>
          <w:szCs w:val="24"/>
        </w:rPr>
        <w:t>Целите на гражданското възпитание трябва да са приоритетни в педагогическия процес и да се реализират в условията на социално-педагогически проекти. Целите на гражданското възпитание се композират в три посоки:</w:t>
      </w:r>
    </w:p>
    <w:p w:rsidR="00FF1F6B" w:rsidRPr="002F42E5" w:rsidRDefault="00FF1F6B" w:rsidP="00D150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2E5">
        <w:rPr>
          <w:rFonts w:ascii="Times New Roman" w:hAnsi="Times New Roman" w:cs="Times New Roman"/>
          <w:sz w:val="24"/>
          <w:szCs w:val="24"/>
        </w:rPr>
        <w:t></w:t>
      </w:r>
      <w:r w:rsidRPr="002F42E5">
        <w:rPr>
          <w:rFonts w:ascii="Times New Roman" w:hAnsi="Times New Roman" w:cs="Times New Roman"/>
          <w:sz w:val="24"/>
          <w:szCs w:val="24"/>
        </w:rPr>
        <w:tab/>
        <w:t>овладяване на знания за околния свят;</w:t>
      </w:r>
    </w:p>
    <w:p w:rsidR="00FF1F6B" w:rsidRPr="002F42E5" w:rsidRDefault="00FF1F6B" w:rsidP="00D150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2E5">
        <w:rPr>
          <w:rFonts w:ascii="Times New Roman" w:hAnsi="Times New Roman" w:cs="Times New Roman"/>
          <w:sz w:val="24"/>
          <w:szCs w:val="24"/>
        </w:rPr>
        <w:t></w:t>
      </w:r>
      <w:r w:rsidRPr="002F42E5">
        <w:rPr>
          <w:rFonts w:ascii="Times New Roman" w:hAnsi="Times New Roman" w:cs="Times New Roman"/>
          <w:sz w:val="24"/>
          <w:szCs w:val="24"/>
        </w:rPr>
        <w:tab/>
        <w:t>формиране качества на гражданина;</w:t>
      </w:r>
    </w:p>
    <w:p w:rsidR="00FF1F6B" w:rsidRPr="002F42E5" w:rsidRDefault="00FF1F6B" w:rsidP="00D150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2E5">
        <w:rPr>
          <w:rFonts w:ascii="Times New Roman" w:hAnsi="Times New Roman" w:cs="Times New Roman"/>
          <w:sz w:val="24"/>
          <w:szCs w:val="24"/>
        </w:rPr>
        <w:t></w:t>
      </w:r>
      <w:r w:rsidRPr="002F42E5">
        <w:rPr>
          <w:rFonts w:ascii="Times New Roman" w:hAnsi="Times New Roman" w:cs="Times New Roman"/>
          <w:sz w:val="24"/>
          <w:szCs w:val="24"/>
        </w:rPr>
        <w:tab/>
        <w:t>формиране на гражданско поведение.</w:t>
      </w:r>
    </w:p>
    <w:p w:rsidR="00FF1F6B" w:rsidRPr="002F42E5" w:rsidRDefault="009F316B" w:rsidP="00D150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2E5">
        <w:rPr>
          <w:rFonts w:ascii="Times New Roman" w:hAnsi="Times New Roman" w:cs="Times New Roman"/>
          <w:sz w:val="24"/>
          <w:szCs w:val="24"/>
        </w:rPr>
        <w:tab/>
      </w:r>
      <w:r w:rsidR="00E66B54" w:rsidRPr="002F42E5">
        <w:rPr>
          <w:rFonts w:ascii="Times New Roman" w:hAnsi="Times New Roman" w:cs="Times New Roman"/>
          <w:sz w:val="24"/>
          <w:szCs w:val="24"/>
        </w:rPr>
        <w:t>4</w:t>
      </w:r>
      <w:r w:rsidR="00FF1F6B" w:rsidRPr="002F42E5">
        <w:rPr>
          <w:rFonts w:ascii="Times New Roman" w:hAnsi="Times New Roman" w:cs="Times New Roman"/>
          <w:sz w:val="24"/>
          <w:szCs w:val="24"/>
        </w:rPr>
        <w:t>. Стимулиране на детската креативност. Насочване на дейности към развитие на надареността на децата. Тя се открива още в пери</w:t>
      </w:r>
      <w:r w:rsidR="00E66B54" w:rsidRPr="002F42E5">
        <w:rPr>
          <w:rFonts w:ascii="Times New Roman" w:hAnsi="Times New Roman" w:cs="Times New Roman"/>
          <w:sz w:val="24"/>
          <w:szCs w:val="24"/>
        </w:rPr>
        <w:t xml:space="preserve">ода до 7-годишна </w:t>
      </w:r>
      <w:proofErr w:type="spellStart"/>
      <w:r w:rsidR="00E66B54" w:rsidRPr="002F42E5">
        <w:rPr>
          <w:rFonts w:ascii="Times New Roman" w:hAnsi="Times New Roman" w:cs="Times New Roman"/>
          <w:sz w:val="24"/>
          <w:szCs w:val="24"/>
        </w:rPr>
        <w:t>възраст.</w:t>
      </w:r>
      <w:r w:rsidR="00FF1F6B" w:rsidRPr="002F42E5">
        <w:rPr>
          <w:rFonts w:ascii="Times New Roman" w:hAnsi="Times New Roman" w:cs="Times New Roman"/>
          <w:sz w:val="24"/>
          <w:szCs w:val="24"/>
        </w:rPr>
        <w:t>Водени</w:t>
      </w:r>
      <w:proofErr w:type="spellEnd"/>
      <w:r w:rsidR="00FF1F6B" w:rsidRPr="002F42E5">
        <w:rPr>
          <w:rFonts w:ascii="Times New Roman" w:hAnsi="Times New Roman" w:cs="Times New Roman"/>
          <w:sz w:val="24"/>
          <w:szCs w:val="24"/>
        </w:rPr>
        <w:t xml:space="preserve"> от разбирането, че всяко дете е надарено и заслужава стимулиране на неговите заложби, детската градина има потенциал да поставя основите за развитие на детските способности в многопосочната палитра на надареността. Това намерение се постига чрез диференциацията в процеса на педагогическото взаимодействие, при който се гарантира, че всички деца, въпреки многобройните си различия, ще постигат очакваните резултати</w:t>
      </w:r>
      <w:r w:rsidR="00E66B54" w:rsidRPr="002F42E5">
        <w:rPr>
          <w:rFonts w:ascii="Times New Roman" w:hAnsi="Times New Roman" w:cs="Times New Roman"/>
          <w:sz w:val="24"/>
          <w:szCs w:val="24"/>
        </w:rPr>
        <w:t>.</w:t>
      </w:r>
    </w:p>
    <w:p w:rsidR="00FF1F6B" w:rsidRPr="002F42E5" w:rsidRDefault="00FF1F6B" w:rsidP="00D150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2E5">
        <w:rPr>
          <w:rFonts w:ascii="Times New Roman" w:hAnsi="Times New Roman" w:cs="Times New Roman"/>
          <w:sz w:val="24"/>
          <w:szCs w:val="24"/>
        </w:rPr>
        <w:t xml:space="preserve"> </w:t>
      </w:r>
      <w:r w:rsidR="009F316B" w:rsidRPr="002F42E5">
        <w:rPr>
          <w:rFonts w:ascii="Times New Roman" w:hAnsi="Times New Roman" w:cs="Times New Roman"/>
          <w:sz w:val="24"/>
          <w:szCs w:val="24"/>
        </w:rPr>
        <w:tab/>
      </w:r>
      <w:r w:rsidR="00E66B54" w:rsidRPr="002F42E5">
        <w:rPr>
          <w:rFonts w:ascii="Times New Roman" w:hAnsi="Times New Roman" w:cs="Times New Roman"/>
          <w:sz w:val="24"/>
          <w:szCs w:val="24"/>
        </w:rPr>
        <w:t>5</w:t>
      </w:r>
      <w:r w:rsidRPr="002F42E5">
        <w:rPr>
          <w:rFonts w:ascii="Times New Roman" w:hAnsi="Times New Roman" w:cs="Times New Roman"/>
          <w:sz w:val="24"/>
          <w:szCs w:val="24"/>
        </w:rPr>
        <w:t>. Формиране на комуникативни умения. В педагогическия процес залагаме на диалогичността. Диалог с децата, който да ги учи самостоятелно да разсъждават за смисъла на житейски, юридически, морални и социални въпроси, за свободата, отговорността, компромиса и отношението между хората, както и на практическото отработване на способи за разрешаването на емоционалните напрежения, проявата на търпимост и намиране на разумен компромис.</w:t>
      </w:r>
    </w:p>
    <w:p w:rsidR="00FF1F6B" w:rsidRPr="002F42E5" w:rsidRDefault="00FF1F6B" w:rsidP="00D150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2E5">
        <w:rPr>
          <w:rFonts w:ascii="Times New Roman" w:hAnsi="Times New Roman" w:cs="Times New Roman"/>
          <w:sz w:val="24"/>
          <w:szCs w:val="24"/>
        </w:rPr>
        <w:lastRenderedPageBreak/>
        <w:t xml:space="preserve">          </w:t>
      </w:r>
      <w:r w:rsidR="00E66B54" w:rsidRPr="002F42E5">
        <w:rPr>
          <w:rFonts w:ascii="Times New Roman" w:hAnsi="Times New Roman" w:cs="Times New Roman"/>
          <w:sz w:val="24"/>
          <w:szCs w:val="24"/>
        </w:rPr>
        <w:t>6</w:t>
      </w:r>
      <w:r w:rsidRPr="002F42E5">
        <w:rPr>
          <w:rFonts w:ascii="Times New Roman" w:hAnsi="Times New Roman" w:cs="Times New Roman"/>
          <w:sz w:val="24"/>
          <w:szCs w:val="24"/>
        </w:rPr>
        <w:t>. Активно включване на семейството в живота и дейността на ДГ, като партньори в предучилищното образование.</w:t>
      </w:r>
    </w:p>
    <w:p w:rsidR="00FF1F6B" w:rsidRPr="002F42E5" w:rsidRDefault="00E66B54" w:rsidP="00D150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2E5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FF1F6B" w:rsidRPr="002F42E5">
        <w:rPr>
          <w:rFonts w:ascii="Times New Roman" w:hAnsi="Times New Roman" w:cs="Times New Roman"/>
          <w:sz w:val="24"/>
          <w:szCs w:val="24"/>
        </w:rPr>
        <w:t xml:space="preserve">Визията на детска градина „Радост” търпи обновления според </w:t>
      </w:r>
      <w:proofErr w:type="spellStart"/>
      <w:r w:rsidR="00FF1F6B" w:rsidRPr="002F42E5">
        <w:rPr>
          <w:rFonts w:ascii="Times New Roman" w:hAnsi="Times New Roman" w:cs="Times New Roman"/>
          <w:sz w:val="24"/>
          <w:szCs w:val="24"/>
        </w:rPr>
        <w:t>новопоявили</w:t>
      </w:r>
      <w:proofErr w:type="spellEnd"/>
      <w:r w:rsidR="00FF1F6B" w:rsidRPr="002F42E5">
        <w:rPr>
          <w:rFonts w:ascii="Times New Roman" w:hAnsi="Times New Roman" w:cs="Times New Roman"/>
          <w:sz w:val="24"/>
          <w:szCs w:val="24"/>
        </w:rPr>
        <w:t xml:space="preserve"> се възпитателни проблеми, произтичащи от потребностите на децата и техните родители.</w:t>
      </w:r>
    </w:p>
    <w:p w:rsidR="00FF1F6B" w:rsidRPr="002F42E5" w:rsidRDefault="00FF1F6B" w:rsidP="00D150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B54" w:rsidRPr="002F42E5" w:rsidRDefault="00E66B54" w:rsidP="00F171E4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/>
          <w:bCs/>
          <w:sz w:val="24"/>
          <w:szCs w:val="24"/>
        </w:rPr>
        <w:t>Ценности на институцията</w:t>
      </w:r>
    </w:p>
    <w:p w:rsidR="00E66B54" w:rsidRPr="002F42E5" w:rsidRDefault="00E66B54" w:rsidP="00E66B54">
      <w:pPr>
        <w:pStyle w:val="a3"/>
        <w:autoSpaceDE w:val="0"/>
        <w:autoSpaceDN w:val="0"/>
        <w:adjustRightInd w:val="0"/>
        <w:spacing w:after="0" w:line="300" w:lineRule="exact"/>
        <w:ind w:left="927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66B54" w:rsidRPr="002F42E5" w:rsidRDefault="00E66B54" w:rsidP="00F171E4">
      <w:pPr>
        <w:numPr>
          <w:ilvl w:val="0"/>
          <w:numId w:val="37"/>
        </w:numPr>
        <w:tabs>
          <w:tab w:val="left" w:pos="851"/>
        </w:tabs>
        <w:spacing w:after="240" w:line="276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t>Детето е нашата основна ценност.</w:t>
      </w:r>
      <w:r w:rsidRPr="002F42E5">
        <w:rPr>
          <w:rFonts w:ascii="Times New Roman" w:eastAsia="Times New Roman" w:hAnsi="Times New Roman" w:cs="Times New Roman"/>
          <w:color w:val="070707"/>
          <w:sz w:val="24"/>
          <w:szCs w:val="24"/>
          <w:lang w:eastAsia="bg-BG"/>
        </w:rPr>
        <w:t xml:space="preserve"> </w:t>
      </w:r>
    </w:p>
    <w:p w:rsidR="00E66B54" w:rsidRPr="002F42E5" w:rsidRDefault="00E66B54" w:rsidP="00F171E4">
      <w:pPr>
        <w:numPr>
          <w:ilvl w:val="0"/>
          <w:numId w:val="37"/>
        </w:numPr>
        <w:tabs>
          <w:tab w:val="left" w:pos="851"/>
        </w:tabs>
        <w:spacing w:after="120" w:line="276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t>Ценностно ориентирани модели на поведение в условията на развиваща образователна среда.</w:t>
      </w:r>
    </w:p>
    <w:p w:rsidR="00E66B54" w:rsidRPr="002F42E5" w:rsidRDefault="00E66B54" w:rsidP="00F171E4">
      <w:pPr>
        <w:numPr>
          <w:ilvl w:val="0"/>
          <w:numId w:val="37"/>
        </w:numPr>
        <w:tabs>
          <w:tab w:val="left" w:pos="851"/>
        </w:tabs>
        <w:spacing w:after="12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42E5">
        <w:rPr>
          <w:rFonts w:ascii="Times New Roman" w:eastAsia="Calibri" w:hAnsi="Times New Roman" w:cs="Times New Roman"/>
          <w:sz w:val="24"/>
          <w:szCs w:val="24"/>
        </w:rPr>
        <w:t>Партньорство  със семейството.</w:t>
      </w:r>
    </w:p>
    <w:p w:rsidR="00E66B54" w:rsidRPr="002F42E5" w:rsidRDefault="00E66B54" w:rsidP="00F171E4">
      <w:pPr>
        <w:numPr>
          <w:ilvl w:val="0"/>
          <w:numId w:val="37"/>
        </w:numPr>
        <w:tabs>
          <w:tab w:val="left" w:pos="851"/>
        </w:tabs>
        <w:spacing w:after="12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42E5">
        <w:rPr>
          <w:rFonts w:ascii="Times New Roman" w:eastAsia="Calibri" w:hAnsi="Times New Roman" w:cs="Times New Roman"/>
          <w:sz w:val="24"/>
          <w:szCs w:val="24"/>
        </w:rPr>
        <w:t>Уважение към индивидуалните и културни различия.</w:t>
      </w:r>
    </w:p>
    <w:p w:rsidR="00E66B54" w:rsidRPr="002F42E5" w:rsidRDefault="00E66B54" w:rsidP="00F171E4">
      <w:pPr>
        <w:numPr>
          <w:ilvl w:val="0"/>
          <w:numId w:val="37"/>
        </w:numPr>
        <w:tabs>
          <w:tab w:val="left" w:pos="851"/>
        </w:tabs>
        <w:spacing w:after="12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42E5">
        <w:rPr>
          <w:rFonts w:ascii="Times New Roman" w:eastAsia="Calibri" w:hAnsi="Times New Roman" w:cs="Times New Roman"/>
          <w:sz w:val="24"/>
          <w:szCs w:val="24"/>
        </w:rPr>
        <w:t>Личностно ориентирано педагогически взаимодействие.</w:t>
      </w:r>
    </w:p>
    <w:p w:rsidR="00E66B54" w:rsidRPr="002F42E5" w:rsidRDefault="00E66B54" w:rsidP="00F171E4">
      <w:pPr>
        <w:numPr>
          <w:ilvl w:val="0"/>
          <w:numId w:val="37"/>
        </w:numPr>
        <w:tabs>
          <w:tab w:val="left" w:pos="851"/>
        </w:tabs>
        <w:spacing w:after="12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42E5">
        <w:rPr>
          <w:rFonts w:ascii="Times New Roman" w:eastAsia="Calibri" w:hAnsi="Times New Roman" w:cs="Times New Roman"/>
          <w:sz w:val="24"/>
          <w:szCs w:val="24"/>
        </w:rPr>
        <w:t>Устойчиви нагласи и мотивация за учене през целия живот.</w:t>
      </w:r>
    </w:p>
    <w:p w:rsidR="00E66B54" w:rsidRPr="002F42E5" w:rsidRDefault="00E66B54" w:rsidP="00F171E4">
      <w:pPr>
        <w:numPr>
          <w:ilvl w:val="0"/>
          <w:numId w:val="37"/>
        </w:numPr>
        <w:tabs>
          <w:tab w:val="left" w:pos="851"/>
        </w:tabs>
        <w:spacing w:after="12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42E5">
        <w:rPr>
          <w:rFonts w:ascii="Times New Roman" w:eastAsia="Calibri" w:hAnsi="Times New Roman" w:cs="Times New Roman"/>
          <w:sz w:val="24"/>
          <w:szCs w:val="24"/>
        </w:rPr>
        <w:t>Съхранение на знанието в институцията.</w:t>
      </w:r>
    </w:p>
    <w:p w:rsidR="00E66B54" w:rsidRPr="002F42E5" w:rsidRDefault="00E66B54" w:rsidP="00F171E4">
      <w:pPr>
        <w:numPr>
          <w:ilvl w:val="0"/>
          <w:numId w:val="37"/>
        </w:numPr>
        <w:tabs>
          <w:tab w:val="left" w:pos="851"/>
        </w:tabs>
        <w:autoSpaceDE w:val="0"/>
        <w:autoSpaceDN w:val="0"/>
        <w:adjustRightInd w:val="0"/>
        <w:spacing w:after="12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t>Екипност и споделени отговорности към очакваните крайни резултати.</w:t>
      </w:r>
    </w:p>
    <w:p w:rsidR="00FF1F6B" w:rsidRPr="002F42E5" w:rsidRDefault="00FF1F6B" w:rsidP="00D150E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66B54" w:rsidRPr="002F42E5" w:rsidRDefault="00E66B54" w:rsidP="00D150E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E74C8" w:rsidRPr="002F42E5" w:rsidRDefault="00C257A3" w:rsidP="00D150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2E5"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>
            <wp:extent cx="5486400" cy="3200400"/>
            <wp:effectExtent l="0" t="190500" r="0" b="209550"/>
            <wp:docPr id="8" name="Диаграма 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inline>
        </w:drawing>
      </w:r>
    </w:p>
    <w:p w:rsidR="00C257A3" w:rsidRPr="002F42E5" w:rsidRDefault="00C257A3" w:rsidP="00D150E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6B54" w:rsidRPr="002F42E5" w:rsidRDefault="00E66B54" w:rsidP="00D150E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6B54" w:rsidRPr="002F42E5" w:rsidRDefault="00E66B54" w:rsidP="00D150E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65453" w:rsidRPr="002F42E5" w:rsidRDefault="00C65453" w:rsidP="001F746C">
      <w:p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42E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II</w:t>
      </w:r>
      <w:r w:rsidR="007827F6" w:rsidRPr="002F42E5">
        <w:rPr>
          <w:rFonts w:ascii="Times New Roman" w:hAnsi="Times New Roman" w:cs="Times New Roman"/>
          <w:b/>
          <w:sz w:val="24"/>
          <w:szCs w:val="24"/>
        </w:rPr>
        <w:t>I. АНАЛИЗ НА ВЪНШНИТЕ И ВЪТРЕШНИТЕ СТРАНИ НА ОРГАНИЗАЦИЯТА</w:t>
      </w:r>
    </w:p>
    <w:p w:rsidR="001F746C" w:rsidRPr="002F42E5" w:rsidRDefault="001F746C" w:rsidP="001F746C">
      <w:p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Анализ на образователната политика на детската градина</w:t>
      </w:r>
      <w:r w:rsidRPr="002F42E5">
        <w:rPr>
          <w:rFonts w:ascii="Times New Roman" w:eastAsia="Calibri" w:hAnsi="Times New Roman" w:cs="Times New Roman"/>
          <w:bCs/>
          <w:sz w:val="24"/>
          <w:szCs w:val="24"/>
        </w:rPr>
        <w:t>:</w:t>
      </w:r>
    </w:p>
    <w:p w:rsidR="001F746C" w:rsidRPr="002F42E5" w:rsidRDefault="001F746C" w:rsidP="00F171E4">
      <w:pPr>
        <w:numPr>
          <w:ilvl w:val="1"/>
          <w:numId w:val="44"/>
        </w:numPr>
        <w:suppressAutoHyphens/>
        <w:autoSpaceDN w:val="0"/>
        <w:spacing w:after="0" w:line="276" w:lineRule="auto"/>
        <w:ind w:hanging="550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bg-BG"/>
        </w:rPr>
      </w:pPr>
      <w:r w:rsidRPr="002F42E5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bg-BG"/>
        </w:rPr>
        <w:t xml:space="preserve">Деца </w:t>
      </w:r>
    </w:p>
    <w:p w:rsidR="001F746C" w:rsidRPr="002F42E5" w:rsidRDefault="001F746C" w:rsidP="001F746C">
      <w:pPr>
        <w:autoSpaceDE w:val="0"/>
        <w:autoSpaceDN w:val="0"/>
        <w:adjustRightInd w:val="0"/>
        <w:spacing w:before="120" w:after="0" w:line="276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42E5">
        <w:rPr>
          <w:rFonts w:ascii="Times New Roman" w:eastAsia="Times New Roman" w:hAnsi="Times New Roman" w:cs="Times New Roman"/>
          <w:kern w:val="3"/>
          <w:sz w:val="24"/>
          <w:szCs w:val="24"/>
          <w:lang w:eastAsia="bg-BG"/>
        </w:rPr>
        <w:t xml:space="preserve">Детска градина </w:t>
      </w:r>
      <w:r w:rsidRPr="002F42E5">
        <w:rPr>
          <w:rFonts w:ascii="Times New Roman" w:eastAsia="SimSun" w:hAnsi="Times New Roman" w:cs="Times New Roman"/>
          <w:kern w:val="3"/>
          <w:sz w:val="24"/>
          <w:szCs w:val="24"/>
        </w:rPr>
        <w:t xml:space="preserve">„Радост“, </w:t>
      </w:r>
      <w:proofErr w:type="spellStart"/>
      <w:r w:rsidRPr="002F42E5">
        <w:rPr>
          <w:rFonts w:ascii="Times New Roman" w:eastAsia="SimSun" w:hAnsi="Times New Roman" w:cs="Times New Roman"/>
          <w:kern w:val="3"/>
          <w:sz w:val="24"/>
          <w:szCs w:val="24"/>
        </w:rPr>
        <w:t>гр.Велинград</w:t>
      </w:r>
      <w:proofErr w:type="spellEnd"/>
      <w:r w:rsidRPr="002F42E5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</w:rPr>
        <w:t xml:space="preserve"> </w:t>
      </w:r>
      <w:r w:rsidRPr="002F42E5">
        <w:rPr>
          <w:rFonts w:ascii="Times New Roman" w:eastAsia="Times New Roman" w:hAnsi="Times New Roman" w:cs="Times New Roman"/>
          <w:kern w:val="3"/>
          <w:sz w:val="24"/>
          <w:szCs w:val="24"/>
          <w:lang w:eastAsia="bg-BG"/>
        </w:rPr>
        <w:t>е институция, в която се отглеждат, възпитават, социализират и обучават деца от 2 до 7 години в съответствие с държавния образователен стандарт за предучилищно образование. В детската градина се приемат деца по желание на родителите, като не се допуска подбор по пол, етническа, религиозна и социална принадлежност или по друг дискриминиращ признак. Зачитат се Конвенцията за правата на детето, Законът за закрила на детето и Конституцията на Република България.</w:t>
      </w:r>
    </w:p>
    <w:p w:rsidR="001F746C" w:rsidRPr="002F42E5" w:rsidRDefault="001F746C" w:rsidP="001F746C">
      <w:pPr>
        <w:autoSpaceDE w:val="0"/>
        <w:autoSpaceDN w:val="0"/>
        <w:adjustRightInd w:val="0"/>
        <w:spacing w:before="120" w:after="0" w:line="276" w:lineRule="auto"/>
        <w:ind w:firstLine="284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tbl>
      <w:tblPr>
        <w:tblW w:w="8931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4395"/>
      </w:tblGrid>
      <w:tr w:rsidR="001F746C" w:rsidRPr="002F42E5" w:rsidTr="00643492">
        <w:tc>
          <w:tcPr>
            <w:tcW w:w="4536" w:type="dxa"/>
            <w:shd w:val="clear" w:color="auto" w:fill="EEECE1"/>
          </w:tcPr>
          <w:p w:rsidR="001F746C" w:rsidRPr="002F42E5" w:rsidRDefault="001F746C" w:rsidP="001F746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Силни страни</w:t>
            </w:r>
          </w:p>
        </w:tc>
        <w:tc>
          <w:tcPr>
            <w:tcW w:w="4395" w:type="dxa"/>
            <w:shd w:val="clear" w:color="auto" w:fill="EEECE1"/>
            <w:vAlign w:val="center"/>
          </w:tcPr>
          <w:p w:rsidR="001F746C" w:rsidRPr="002F42E5" w:rsidRDefault="001F746C" w:rsidP="001F746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Затруднения</w:t>
            </w:r>
          </w:p>
        </w:tc>
      </w:tr>
      <w:tr w:rsidR="001F746C" w:rsidRPr="002F42E5" w:rsidTr="00643492">
        <w:tc>
          <w:tcPr>
            <w:tcW w:w="4536" w:type="dxa"/>
            <w:shd w:val="clear" w:color="auto" w:fill="auto"/>
          </w:tcPr>
          <w:p w:rsidR="001F746C" w:rsidRPr="002F42E5" w:rsidRDefault="001F746C" w:rsidP="00F171E4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76" w:lineRule="auto"/>
              <w:ind w:left="318" w:hanging="318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Пълен капацитет на групите. </w:t>
            </w:r>
          </w:p>
          <w:p w:rsidR="001F746C" w:rsidRPr="002F42E5" w:rsidRDefault="001F746C" w:rsidP="00F171E4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76" w:lineRule="auto"/>
              <w:ind w:left="318" w:hanging="318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Механизъм за безпроблемна адаптация на децата в условията на детската градина.</w:t>
            </w:r>
          </w:p>
          <w:p w:rsidR="001F746C" w:rsidRPr="002F42E5" w:rsidRDefault="001F746C" w:rsidP="00F171E4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76" w:lineRule="auto"/>
              <w:ind w:left="318" w:hanging="318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Утвърждаване на личностно ориентиран и позитивен подход на възпитание.</w:t>
            </w:r>
          </w:p>
          <w:p w:rsidR="001F746C" w:rsidRPr="002F42E5" w:rsidRDefault="001F746C" w:rsidP="00F171E4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76" w:lineRule="auto"/>
              <w:ind w:left="318" w:hanging="318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Наличие на възможности за допълнителни дейност по интереси.</w:t>
            </w:r>
          </w:p>
          <w:p w:rsidR="001F746C" w:rsidRPr="002F42E5" w:rsidRDefault="001F746C" w:rsidP="00F171E4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76" w:lineRule="auto"/>
              <w:ind w:left="318" w:hanging="318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Създадени са условия за „равен старт“ на всички деца.</w:t>
            </w:r>
          </w:p>
          <w:p w:rsidR="001F746C" w:rsidRPr="002F42E5" w:rsidRDefault="001F746C" w:rsidP="00F171E4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76" w:lineRule="auto"/>
              <w:ind w:left="318" w:hanging="318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Приемат се и деца СОП, като за тях са осигурени грижи съобразно потребностите, включително консултации и работа с психолог, логопед и ресурсен учител.</w:t>
            </w:r>
          </w:p>
          <w:p w:rsidR="001F746C" w:rsidRPr="002F42E5" w:rsidRDefault="001F746C" w:rsidP="00F171E4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76" w:lineRule="auto"/>
              <w:ind w:left="318" w:hanging="318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Много добри резултати при подготовка на децата за училище.</w:t>
            </w:r>
          </w:p>
          <w:p w:rsidR="001F746C" w:rsidRPr="002F42E5" w:rsidRDefault="001F746C" w:rsidP="00F171E4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76" w:lineRule="auto"/>
              <w:ind w:left="318" w:hanging="318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Осъществена е приемственост детска градина – училище.</w:t>
            </w:r>
          </w:p>
          <w:p w:rsidR="001F746C" w:rsidRPr="002F42E5" w:rsidRDefault="001F746C" w:rsidP="00F171E4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76" w:lineRule="auto"/>
              <w:ind w:left="318" w:hanging="318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Осигурено е здравно обслужване и профилактика.</w:t>
            </w:r>
          </w:p>
          <w:p w:rsidR="001F746C" w:rsidRPr="002F42E5" w:rsidRDefault="001F746C" w:rsidP="00F171E4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76" w:lineRule="auto"/>
              <w:ind w:left="318" w:hanging="318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Има добре функциониращ Обществен съвет.</w:t>
            </w:r>
          </w:p>
        </w:tc>
        <w:tc>
          <w:tcPr>
            <w:tcW w:w="4395" w:type="dxa"/>
            <w:shd w:val="clear" w:color="auto" w:fill="auto"/>
          </w:tcPr>
          <w:p w:rsidR="001F746C" w:rsidRPr="002F42E5" w:rsidRDefault="001F746C" w:rsidP="00F171E4">
            <w:pPr>
              <w:numPr>
                <w:ilvl w:val="0"/>
                <w:numId w:val="46"/>
              </w:numPr>
              <w:suppressAutoHyphens/>
              <w:autoSpaceDE w:val="0"/>
              <w:snapToGrid w:val="0"/>
              <w:spacing w:after="0" w:line="252" w:lineRule="atLeast"/>
              <w:ind w:right="227"/>
              <w:jc w:val="both"/>
              <w:textAlignment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2F42E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Допускане на посещаемост над определената норма поради недостиг на помещения и такива с ограничено </w:t>
            </w:r>
            <w:proofErr w:type="spellStart"/>
            <w:r w:rsidRPr="002F42E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пространство,което</w:t>
            </w:r>
            <w:proofErr w:type="spellEnd"/>
            <w:r w:rsidRPr="002F42E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предполага по-голямо напрежение и трудности за индивидуална работа.</w:t>
            </w:r>
          </w:p>
          <w:p w:rsidR="001F746C" w:rsidRPr="002F42E5" w:rsidRDefault="001F746C" w:rsidP="00F171E4">
            <w:pPr>
              <w:numPr>
                <w:ilvl w:val="0"/>
                <w:numId w:val="46"/>
              </w:numPr>
              <w:suppressAutoHyphens/>
              <w:autoSpaceDE w:val="0"/>
              <w:spacing w:after="0" w:line="252" w:lineRule="atLeast"/>
              <w:ind w:right="227"/>
              <w:jc w:val="both"/>
              <w:textAlignment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2F42E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Нарастване броя на децата с </w:t>
            </w:r>
            <w:proofErr w:type="spellStart"/>
            <w:r w:rsidRPr="002F42E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неадаптирано</w:t>
            </w:r>
            <w:proofErr w:type="spellEnd"/>
            <w:r w:rsidRPr="002F42E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и социално неприемливо поведение, отхвърлящи традиционни педагогически въздействия.</w:t>
            </w:r>
          </w:p>
          <w:p w:rsidR="001F746C" w:rsidRPr="002F42E5" w:rsidRDefault="001F746C" w:rsidP="00F171E4">
            <w:pPr>
              <w:numPr>
                <w:ilvl w:val="0"/>
                <w:numId w:val="46"/>
              </w:numPr>
              <w:suppressAutoHyphens/>
              <w:autoSpaceDE w:val="0"/>
              <w:spacing w:after="0" w:line="240" w:lineRule="auto"/>
              <w:ind w:right="227"/>
              <w:jc w:val="both"/>
              <w:textAlignment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F42E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Недостатъчна ангажираност на родители.</w:t>
            </w:r>
          </w:p>
          <w:p w:rsidR="001F746C" w:rsidRPr="002F42E5" w:rsidRDefault="001F746C" w:rsidP="001F746C">
            <w:pPr>
              <w:suppressAutoHyphens/>
              <w:autoSpaceDE w:val="0"/>
              <w:spacing w:after="0" w:line="240" w:lineRule="auto"/>
              <w:ind w:left="632" w:right="227"/>
              <w:jc w:val="both"/>
              <w:textAlignment w:val="center"/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</w:pPr>
          </w:p>
          <w:p w:rsidR="001F746C" w:rsidRPr="002F42E5" w:rsidRDefault="001F746C" w:rsidP="001F746C">
            <w:pPr>
              <w:suppressAutoHyphens/>
              <w:autoSpaceDE w:val="0"/>
              <w:spacing w:after="0" w:line="240" w:lineRule="auto"/>
              <w:ind w:left="632" w:right="227"/>
              <w:jc w:val="both"/>
              <w:textAlignment w:val="center"/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</w:pPr>
          </w:p>
          <w:p w:rsidR="001F746C" w:rsidRPr="002F42E5" w:rsidRDefault="001F746C" w:rsidP="001F746C">
            <w:pPr>
              <w:suppressAutoHyphens/>
              <w:autoSpaceDE w:val="0"/>
              <w:spacing w:after="0" w:line="240" w:lineRule="auto"/>
              <w:ind w:left="632" w:right="227"/>
              <w:jc w:val="both"/>
              <w:textAlignment w:val="center"/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</w:pPr>
          </w:p>
          <w:p w:rsidR="001F746C" w:rsidRPr="002F42E5" w:rsidRDefault="001F746C" w:rsidP="001F746C">
            <w:pPr>
              <w:suppressAutoHyphens/>
              <w:autoSpaceDE w:val="0"/>
              <w:spacing w:after="0" w:line="240" w:lineRule="auto"/>
              <w:ind w:left="632" w:right="227"/>
              <w:jc w:val="both"/>
              <w:textAlignment w:val="center"/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</w:pPr>
          </w:p>
          <w:p w:rsidR="001F746C" w:rsidRPr="002F42E5" w:rsidRDefault="001F746C" w:rsidP="001F746C">
            <w:pPr>
              <w:suppressAutoHyphens/>
              <w:autoSpaceDE w:val="0"/>
              <w:spacing w:after="0" w:line="240" w:lineRule="auto"/>
              <w:ind w:left="632" w:right="227"/>
              <w:jc w:val="both"/>
              <w:textAlignment w:val="center"/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</w:pPr>
          </w:p>
          <w:p w:rsidR="001F746C" w:rsidRPr="002F42E5" w:rsidRDefault="001F746C" w:rsidP="001F746C">
            <w:pPr>
              <w:suppressAutoHyphens/>
              <w:autoSpaceDE w:val="0"/>
              <w:spacing w:after="0" w:line="240" w:lineRule="auto"/>
              <w:ind w:left="632" w:right="227"/>
              <w:jc w:val="both"/>
              <w:textAlignment w:val="center"/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</w:pPr>
          </w:p>
          <w:p w:rsidR="001F746C" w:rsidRPr="002F42E5" w:rsidRDefault="001F746C" w:rsidP="001F746C">
            <w:pPr>
              <w:suppressAutoHyphens/>
              <w:autoSpaceDE w:val="0"/>
              <w:spacing w:after="0" w:line="240" w:lineRule="auto"/>
              <w:ind w:left="632" w:right="227"/>
              <w:jc w:val="both"/>
              <w:textAlignment w:val="center"/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</w:pPr>
          </w:p>
          <w:p w:rsidR="001F746C" w:rsidRPr="002F42E5" w:rsidRDefault="001F746C" w:rsidP="001F746C">
            <w:pPr>
              <w:suppressAutoHyphens/>
              <w:autoSpaceDE w:val="0"/>
              <w:spacing w:after="0" w:line="240" w:lineRule="auto"/>
              <w:ind w:left="632" w:right="227"/>
              <w:jc w:val="both"/>
              <w:textAlignment w:val="center"/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</w:pPr>
          </w:p>
          <w:p w:rsidR="001F746C" w:rsidRPr="002F42E5" w:rsidRDefault="001F746C" w:rsidP="001F746C">
            <w:pPr>
              <w:suppressAutoHyphens/>
              <w:autoSpaceDE w:val="0"/>
              <w:spacing w:after="0" w:line="240" w:lineRule="auto"/>
              <w:ind w:left="632" w:right="227"/>
              <w:jc w:val="both"/>
              <w:textAlignment w:val="center"/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</w:pPr>
          </w:p>
          <w:p w:rsidR="001F746C" w:rsidRPr="002F42E5" w:rsidRDefault="001F746C" w:rsidP="001F746C">
            <w:pPr>
              <w:suppressAutoHyphens/>
              <w:autoSpaceDE w:val="0"/>
              <w:spacing w:after="0" w:line="240" w:lineRule="auto"/>
              <w:ind w:left="632" w:right="227"/>
              <w:jc w:val="both"/>
              <w:textAlignment w:val="center"/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</w:pPr>
          </w:p>
          <w:p w:rsidR="001F746C" w:rsidRPr="002F42E5" w:rsidRDefault="001F746C" w:rsidP="001F746C">
            <w:pPr>
              <w:suppressAutoHyphens/>
              <w:autoSpaceDE w:val="0"/>
              <w:spacing w:after="0" w:line="240" w:lineRule="auto"/>
              <w:ind w:left="632" w:right="227"/>
              <w:jc w:val="both"/>
              <w:textAlignment w:val="center"/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</w:pPr>
          </w:p>
          <w:p w:rsidR="001F746C" w:rsidRPr="002F42E5" w:rsidRDefault="001F746C" w:rsidP="001F746C">
            <w:pPr>
              <w:suppressAutoHyphens/>
              <w:autoSpaceDE w:val="0"/>
              <w:spacing w:after="0" w:line="240" w:lineRule="auto"/>
              <w:ind w:left="632" w:right="227"/>
              <w:jc w:val="both"/>
              <w:textAlignment w:val="center"/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</w:pPr>
          </w:p>
          <w:p w:rsidR="001F746C" w:rsidRPr="002F42E5" w:rsidRDefault="001F746C" w:rsidP="001F746C">
            <w:pPr>
              <w:suppressAutoHyphens/>
              <w:autoSpaceDE w:val="0"/>
              <w:spacing w:after="0" w:line="240" w:lineRule="auto"/>
              <w:ind w:left="632" w:right="227"/>
              <w:jc w:val="both"/>
              <w:textAlignment w:val="center"/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</w:pPr>
          </w:p>
        </w:tc>
      </w:tr>
      <w:tr w:rsidR="001F746C" w:rsidRPr="002F42E5" w:rsidTr="00643492">
        <w:trPr>
          <w:trHeight w:val="345"/>
        </w:trPr>
        <w:tc>
          <w:tcPr>
            <w:tcW w:w="8931" w:type="dxa"/>
            <w:gridSpan w:val="2"/>
            <w:tcBorders>
              <w:bottom w:val="single" w:sz="4" w:space="0" w:color="auto"/>
            </w:tcBorders>
            <w:shd w:val="clear" w:color="auto" w:fill="EEECE1"/>
          </w:tcPr>
          <w:p w:rsidR="001F746C" w:rsidRPr="002F42E5" w:rsidRDefault="001F746C" w:rsidP="001F746C">
            <w:pPr>
              <w:autoSpaceDE w:val="0"/>
              <w:autoSpaceDN w:val="0"/>
              <w:adjustRightInd w:val="0"/>
              <w:spacing w:after="0" w:line="276" w:lineRule="auto"/>
              <w:ind w:left="360" w:firstLine="397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Вътрешен потенциал – възможности и перспективи</w:t>
            </w:r>
          </w:p>
        </w:tc>
      </w:tr>
      <w:tr w:rsidR="001F746C" w:rsidRPr="002F42E5" w:rsidTr="00643492">
        <w:trPr>
          <w:trHeight w:val="3465"/>
        </w:trPr>
        <w:tc>
          <w:tcPr>
            <w:tcW w:w="893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1F746C" w:rsidRPr="002F42E5" w:rsidRDefault="001F746C" w:rsidP="00F171E4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76" w:lineRule="auto"/>
              <w:ind w:left="318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Разчитане на творческия заряд, креативност, изобретателност, любознателност и висока сензитивност на децата.</w:t>
            </w:r>
          </w:p>
          <w:p w:rsidR="001F746C" w:rsidRPr="002F42E5" w:rsidRDefault="001F746C" w:rsidP="00F171E4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76" w:lineRule="auto"/>
              <w:ind w:left="318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Стимулиране познавателната активност на всяко дете и позитивното общуване между децата. </w:t>
            </w:r>
          </w:p>
          <w:p w:rsidR="001F746C" w:rsidRPr="002F42E5" w:rsidRDefault="001F746C" w:rsidP="00F171E4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76" w:lineRule="auto"/>
              <w:ind w:left="318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Стимулиране на емоционалната активност на децата за сметка на напрежението, тревожността, агресивните и негативните прояви. </w:t>
            </w:r>
          </w:p>
          <w:p w:rsidR="001F746C" w:rsidRPr="002F42E5" w:rsidRDefault="001F746C" w:rsidP="00F171E4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76" w:lineRule="auto"/>
              <w:ind w:left="318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Добра диагностична работа по отношение на изоставането или избързването в развитието и създаване на адекватни условия за индивидуално развитие и диференцирани грижи. </w:t>
            </w:r>
          </w:p>
          <w:p w:rsidR="001F746C" w:rsidRPr="002F42E5" w:rsidRDefault="001F746C" w:rsidP="00F171E4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76" w:lineRule="auto"/>
              <w:ind w:left="318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F42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Овладяване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принципите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методите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на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позитивното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възпитание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чрез</w:t>
            </w:r>
            <w:proofErr w:type="spellEnd"/>
          </w:p>
          <w:p w:rsidR="001F746C" w:rsidRPr="002F42E5" w:rsidRDefault="001F746C" w:rsidP="001F746C">
            <w:pPr>
              <w:autoSpaceDE w:val="0"/>
              <w:autoSpaceDN w:val="0"/>
              <w:adjustRightInd w:val="0"/>
              <w:spacing w:after="0" w:line="276" w:lineRule="auto"/>
              <w:ind w:left="318" w:hanging="28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самоподготовка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вътрешна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външна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квалификация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</w:tc>
      </w:tr>
    </w:tbl>
    <w:p w:rsidR="001F746C" w:rsidRPr="002F42E5" w:rsidRDefault="001F746C" w:rsidP="001F746C">
      <w:pPr>
        <w:suppressAutoHyphens/>
        <w:autoSpaceDN w:val="0"/>
        <w:spacing w:after="0" w:line="276" w:lineRule="auto"/>
        <w:ind w:left="75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bg-BG"/>
        </w:rPr>
      </w:pPr>
    </w:p>
    <w:p w:rsidR="001F746C" w:rsidRPr="002F42E5" w:rsidRDefault="001F746C" w:rsidP="00F171E4">
      <w:pPr>
        <w:numPr>
          <w:ilvl w:val="1"/>
          <w:numId w:val="44"/>
        </w:numPr>
        <w:suppressAutoHyphens/>
        <w:autoSpaceDN w:val="0"/>
        <w:spacing w:after="0" w:line="276" w:lineRule="auto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val="en-US" w:eastAsia="bg-BG"/>
        </w:rPr>
      </w:pPr>
      <w:r w:rsidRPr="002F42E5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bg-BG"/>
        </w:rPr>
        <w:t>Образователен процес</w:t>
      </w:r>
    </w:p>
    <w:p w:rsidR="001F746C" w:rsidRPr="002F42E5" w:rsidRDefault="001F746C" w:rsidP="001F746C">
      <w:pPr>
        <w:suppressAutoHyphens/>
        <w:autoSpaceDN w:val="0"/>
        <w:spacing w:after="12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bg-BG"/>
        </w:rPr>
      </w:pPr>
      <w:r w:rsidRPr="002F42E5">
        <w:rPr>
          <w:rFonts w:ascii="Times New Roman" w:eastAsia="Times New Roman" w:hAnsi="Times New Roman" w:cs="Times New Roman"/>
          <w:kern w:val="3"/>
          <w:sz w:val="24"/>
          <w:szCs w:val="24"/>
          <w:lang w:eastAsia="bg-BG"/>
        </w:rPr>
        <w:t xml:space="preserve">Детска градина </w:t>
      </w:r>
      <w:r w:rsidRPr="002F42E5">
        <w:rPr>
          <w:rFonts w:ascii="Times New Roman" w:eastAsia="SimSun" w:hAnsi="Times New Roman" w:cs="Times New Roman"/>
          <w:kern w:val="3"/>
          <w:sz w:val="24"/>
          <w:szCs w:val="24"/>
        </w:rPr>
        <w:t>„</w:t>
      </w:r>
      <w:r w:rsidRPr="002F42E5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</w:rPr>
        <w:t>Радост</w:t>
      </w:r>
      <w:r w:rsidRPr="002F42E5">
        <w:rPr>
          <w:rFonts w:ascii="Times New Roman" w:eastAsia="SimSun" w:hAnsi="Times New Roman" w:cs="Times New Roman"/>
          <w:kern w:val="3"/>
          <w:sz w:val="24"/>
          <w:szCs w:val="24"/>
        </w:rPr>
        <w:t xml:space="preserve">“ </w:t>
      </w:r>
      <w:r w:rsidRPr="002F42E5">
        <w:rPr>
          <w:rFonts w:ascii="Times New Roman" w:eastAsia="Times New Roman" w:hAnsi="Times New Roman" w:cs="Times New Roman"/>
          <w:kern w:val="3"/>
          <w:sz w:val="24"/>
          <w:szCs w:val="24"/>
          <w:lang w:eastAsia="bg-BG"/>
        </w:rPr>
        <w:t xml:space="preserve">осигурява на децата модерна образователна среда за формиране ценностно – ориентирано поведение чрез стимулиране емоционалната интелигентност на детето. </w:t>
      </w:r>
    </w:p>
    <w:p w:rsidR="001F746C" w:rsidRPr="002F42E5" w:rsidRDefault="001F746C" w:rsidP="001F746C">
      <w:pPr>
        <w:suppressAutoHyphens/>
        <w:autoSpaceDN w:val="0"/>
        <w:spacing w:after="120" w:line="276" w:lineRule="auto"/>
        <w:ind w:firstLine="567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2F42E5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bg-BG"/>
        </w:rPr>
        <w:t>Педагогическото взаимодействие</w:t>
      </w:r>
      <w:r w:rsidRPr="002F42E5">
        <w:rPr>
          <w:rFonts w:ascii="Times New Roman" w:eastAsia="Times New Roman" w:hAnsi="Times New Roman" w:cs="Times New Roman"/>
          <w:kern w:val="3"/>
          <w:sz w:val="24"/>
          <w:szCs w:val="24"/>
          <w:lang w:eastAsia="bg-BG"/>
        </w:rPr>
        <w:t xml:space="preserve"> е насочено към придобиване на компетентности (знания, умения, отношения), необходими за успешното му развитие и </w:t>
      </w:r>
      <w:r w:rsidRPr="002F42E5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bg-BG"/>
        </w:rPr>
        <w:t>пълноценна подготовка за училище</w:t>
      </w:r>
      <w:r w:rsidRPr="002F42E5">
        <w:rPr>
          <w:rFonts w:ascii="Times New Roman" w:eastAsia="Times New Roman" w:hAnsi="Times New Roman" w:cs="Times New Roman"/>
          <w:kern w:val="3"/>
          <w:sz w:val="24"/>
          <w:szCs w:val="24"/>
          <w:lang w:eastAsia="bg-BG"/>
        </w:rPr>
        <w:t xml:space="preserve">. </w:t>
      </w:r>
    </w:p>
    <w:p w:rsidR="001F746C" w:rsidRPr="002F42E5" w:rsidRDefault="001F746C" w:rsidP="001F746C">
      <w:pPr>
        <w:suppressAutoHyphens/>
        <w:autoSpaceDN w:val="0"/>
        <w:spacing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bg-BG"/>
        </w:rPr>
      </w:pPr>
      <w:r w:rsidRPr="002F42E5">
        <w:rPr>
          <w:rFonts w:ascii="Times New Roman" w:eastAsia="Times New Roman" w:hAnsi="Times New Roman" w:cs="Times New Roman"/>
          <w:kern w:val="3"/>
          <w:sz w:val="24"/>
          <w:szCs w:val="24"/>
          <w:lang w:eastAsia="bg-BG"/>
        </w:rPr>
        <w:t>Планирането на програмното съдържание е съобразно с възрастовите особености на децата и спецификата на групата. В зависимост от темите и програмните задачи, педагогическото взаимодействие е фронтално, групово и индивидуално, като приоритет се дава на груповата и екипна работа.</w:t>
      </w:r>
    </w:p>
    <w:p w:rsidR="001F746C" w:rsidRPr="002F42E5" w:rsidRDefault="001F746C" w:rsidP="001F746C">
      <w:pPr>
        <w:suppressAutoHyphens/>
        <w:autoSpaceDN w:val="0"/>
        <w:spacing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bg-BG"/>
        </w:rPr>
      </w:pPr>
      <w:r w:rsidRPr="002F42E5">
        <w:rPr>
          <w:rFonts w:ascii="Times New Roman" w:eastAsia="Times New Roman" w:hAnsi="Times New Roman" w:cs="Times New Roman"/>
          <w:kern w:val="3"/>
          <w:sz w:val="24"/>
          <w:szCs w:val="24"/>
          <w:lang w:eastAsia="bg-BG"/>
        </w:rPr>
        <w:t xml:space="preserve">Познавателните книжки са авторски, с нестандартни приложения, което дава възможност на учителите за свобода и персонално творческо участие в образователния процес. </w:t>
      </w:r>
    </w:p>
    <w:p w:rsidR="001F746C" w:rsidRPr="002F42E5" w:rsidRDefault="001F746C" w:rsidP="001F746C">
      <w:pPr>
        <w:suppressAutoHyphens/>
        <w:autoSpaceDN w:val="0"/>
        <w:spacing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FF0000"/>
          <w:kern w:val="3"/>
          <w:sz w:val="24"/>
          <w:szCs w:val="24"/>
          <w:lang w:eastAsia="bg-BG"/>
        </w:rPr>
      </w:pPr>
      <w:r w:rsidRPr="002F42E5">
        <w:rPr>
          <w:rFonts w:ascii="Times New Roman" w:eastAsia="Times New Roman" w:hAnsi="Times New Roman" w:cs="Times New Roman"/>
          <w:kern w:val="3"/>
          <w:sz w:val="24"/>
          <w:szCs w:val="24"/>
          <w:lang w:eastAsia="bg-BG"/>
        </w:rPr>
        <w:t xml:space="preserve">Детска градина </w:t>
      </w:r>
      <w:r w:rsidRPr="002F42E5">
        <w:rPr>
          <w:rFonts w:ascii="Times New Roman" w:eastAsia="SimSun" w:hAnsi="Times New Roman" w:cs="Times New Roman"/>
          <w:kern w:val="3"/>
          <w:sz w:val="24"/>
          <w:szCs w:val="24"/>
        </w:rPr>
        <w:t>„</w:t>
      </w:r>
      <w:r w:rsidRPr="002F42E5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</w:rPr>
        <w:t>Радост</w:t>
      </w:r>
      <w:r w:rsidRPr="002F42E5">
        <w:rPr>
          <w:rFonts w:ascii="Times New Roman" w:eastAsia="SimSun" w:hAnsi="Times New Roman" w:cs="Times New Roman"/>
          <w:kern w:val="3"/>
          <w:sz w:val="24"/>
          <w:szCs w:val="24"/>
        </w:rPr>
        <w:t xml:space="preserve">“ </w:t>
      </w:r>
      <w:r w:rsidRPr="002F42E5">
        <w:rPr>
          <w:rFonts w:ascii="Times New Roman" w:eastAsia="Times New Roman" w:hAnsi="Times New Roman" w:cs="Times New Roman"/>
          <w:kern w:val="3"/>
          <w:sz w:val="24"/>
          <w:szCs w:val="24"/>
          <w:lang w:eastAsia="bg-BG"/>
        </w:rPr>
        <w:t xml:space="preserve">е с традиции при използване на иновативни педагогически технологии и ИКТ в образователния процес.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35"/>
        <w:gridCol w:w="4436"/>
      </w:tblGrid>
      <w:tr w:rsidR="001F746C" w:rsidRPr="002F42E5" w:rsidTr="00643492">
        <w:tc>
          <w:tcPr>
            <w:tcW w:w="4435" w:type="dxa"/>
            <w:shd w:val="clear" w:color="auto" w:fill="EEECE1"/>
          </w:tcPr>
          <w:p w:rsidR="001F746C" w:rsidRPr="002F42E5" w:rsidRDefault="001F746C" w:rsidP="001F746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2F42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Силни страни</w:t>
            </w:r>
          </w:p>
        </w:tc>
        <w:tc>
          <w:tcPr>
            <w:tcW w:w="4436" w:type="dxa"/>
            <w:shd w:val="clear" w:color="auto" w:fill="EEECE1"/>
          </w:tcPr>
          <w:p w:rsidR="001F746C" w:rsidRPr="002F42E5" w:rsidRDefault="001F746C" w:rsidP="001F746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2F42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Затруднения</w:t>
            </w:r>
          </w:p>
        </w:tc>
      </w:tr>
      <w:tr w:rsidR="001F746C" w:rsidRPr="002F42E5" w:rsidTr="00643492">
        <w:tc>
          <w:tcPr>
            <w:tcW w:w="4435" w:type="dxa"/>
            <w:shd w:val="clear" w:color="auto" w:fill="auto"/>
          </w:tcPr>
          <w:p w:rsidR="001F746C" w:rsidRPr="002F42E5" w:rsidRDefault="001F746C" w:rsidP="00F171E4">
            <w:pPr>
              <w:numPr>
                <w:ilvl w:val="0"/>
                <w:numId w:val="39"/>
              </w:numPr>
              <w:spacing w:after="0" w:line="276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2F42E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Утвърдената организация на педагогическото взаимодействие е съобразена със спецификата на детската група.</w:t>
            </w:r>
          </w:p>
          <w:p w:rsidR="001F746C" w:rsidRPr="002F42E5" w:rsidRDefault="001F746C" w:rsidP="00F171E4">
            <w:pPr>
              <w:numPr>
                <w:ilvl w:val="0"/>
                <w:numId w:val="39"/>
              </w:numPr>
              <w:spacing w:after="0" w:line="276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2F42E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Гъвкав дневен режим, осигуряващ равностойност на трите основни дейности: игра – обучение – труд.</w:t>
            </w:r>
          </w:p>
          <w:p w:rsidR="001F746C" w:rsidRPr="002F42E5" w:rsidRDefault="001F746C" w:rsidP="00F171E4">
            <w:pPr>
              <w:numPr>
                <w:ilvl w:val="0"/>
                <w:numId w:val="39"/>
              </w:numPr>
              <w:spacing w:after="0" w:line="276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2F42E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Педагогическият екип работи по  програмна система, ориентирана към личностното развитие на децата.</w:t>
            </w:r>
          </w:p>
          <w:p w:rsidR="001F746C" w:rsidRPr="002F42E5" w:rsidRDefault="001F746C" w:rsidP="00F171E4">
            <w:pPr>
              <w:numPr>
                <w:ilvl w:val="0"/>
                <w:numId w:val="39"/>
              </w:numPr>
              <w:spacing w:after="0" w:line="276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2F42E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Детето е поставено в центъра на педагогическия процес и подходите </w:t>
            </w:r>
            <w:r w:rsidRPr="002F42E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lastRenderedPageBreak/>
              <w:t>към него са: личностен, индивидуален, комплексен, ситуационен, интегрален.</w:t>
            </w:r>
          </w:p>
          <w:p w:rsidR="001F746C" w:rsidRPr="002F42E5" w:rsidRDefault="001F746C" w:rsidP="00F171E4">
            <w:pPr>
              <w:numPr>
                <w:ilvl w:val="0"/>
                <w:numId w:val="39"/>
              </w:numPr>
              <w:spacing w:after="0" w:line="276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2F42E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Допълнителни дейности, организирани по желание на родителите и съобразно потребностите и интересите на децата.</w:t>
            </w:r>
          </w:p>
          <w:p w:rsidR="001F746C" w:rsidRPr="002F42E5" w:rsidRDefault="001F746C" w:rsidP="00F171E4">
            <w:pPr>
              <w:numPr>
                <w:ilvl w:val="0"/>
                <w:numId w:val="39"/>
              </w:numPr>
              <w:spacing w:after="0" w:line="276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F42E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Работа с деца със СОП съвместно с ресурсен учител, логопед, психолог.</w:t>
            </w:r>
          </w:p>
        </w:tc>
        <w:tc>
          <w:tcPr>
            <w:tcW w:w="4436" w:type="dxa"/>
            <w:shd w:val="clear" w:color="auto" w:fill="auto"/>
          </w:tcPr>
          <w:p w:rsidR="001F746C" w:rsidRPr="002F42E5" w:rsidRDefault="001F746C" w:rsidP="00F171E4">
            <w:pPr>
              <w:numPr>
                <w:ilvl w:val="0"/>
                <w:numId w:val="40"/>
              </w:numPr>
              <w:spacing w:after="0" w:line="276" w:lineRule="auto"/>
              <w:ind w:left="243" w:hanging="243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Недостатъчна ангажираност на родителите в образователния процес.</w:t>
            </w:r>
          </w:p>
          <w:p w:rsidR="001F746C" w:rsidRPr="002F42E5" w:rsidRDefault="001F746C" w:rsidP="00F171E4">
            <w:pPr>
              <w:numPr>
                <w:ilvl w:val="0"/>
                <w:numId w:val="40"/>
              </w:numPr>
              <w:spacing w:after="0" w:line="276" w:lineRule="auto"/>
              <w:ind w:left="243" w:hanging="243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2F42E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Липса на обратната връзка за постиженията на децата и слаб интерес при някои родители.</w:t>
            </w:r>
          </w:p>
          <w:p w:rsidR="001F746C" w:rsidRPr="002F42E5" w:rsidRDefault="001F746C" w:rsidP="001F746C">
            <w:pPr>
              <w:spacing w:after="0" w:line="276" w:lineRule="auto"/>
              <w:ind w:left="2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746C" w:rsidRPr="002F42E5" w:rsidTr="00643492">
        <w:trPr>
          <w:trHeight w:val="285"/>
        </w:trPr>
        <w:tc>
          <w:tcPr>
            <w:tcW w:w="8871" w:type="dxa"/>
            <w:gridSpan w:val="2"/>
            <w:shd w:val="clear" w:color="auto" w:fill="EEECE1"/>
          </w:tcPr>
          <w:p w:rsidR="001F746C" w:rsidRPr="002F42E5" w:rsidRDefault="001F746C" w:rsidP="001F746C">
            <w:pPr>
              <w:autoSpaceDE w:val="0"/>
              <w:autoSpaceDN w:val="0"/>
              <w:adjustRightInd w:val="0"/>
              <w:spacing w:after="0" w:line="276" w:lineRule="auto"/>
              <w:ind w:firstLine="397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Вътрешен потенциал – възможности и перспективи:</w:t>
            </w:r>
          </w:p>
        </w:tc>
      </w:tr>
      <w:tr w:rsidR="001F746C" w:rsidRPr="002F42E5" w:rsidTr="00643492">
        <w:trPr>
          <w:trHeight w:val="1896"/>
        </w:trPr>
        <w:tc>
          <w:tcPr>
            <w:tcW w:w="8871" w:type="dxa"/>
            <w:gridSpan w:val="2"/>
            <w:shd w:val="clear" w:color="auto" w:fill="auto"/>
          </w:tcPr>
          <w:p w:rsidR="001F746C" w:rsidRPr="002F42E5" w:rsidRDefault="001F746C" w:rsidP="00F171E4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76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Стимулиране познавателната активност на всяко дете и позитивно общуване между децата.</w:t>
            </w:r>
          </w:p>
          <w:p w:rsidR="001F746C" w:rsidRPr="002F42E5" w:rsidRDefault="001F746C" w:rsidP="001F746C">
            <w:pPr>
              <w:autoSpaceDE w:val="0"/>
              <w:autoSpaceDN w:val="0"/>
              <w:adjustRightInd w:val="0"/>
              <w:spacing w:after="0" w:line="276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Самоподготовка и допълнителни квалификации на целият персонал за по-добра екипна работа.</w:t>
            </w:r>
          </w:p>
          <w:p w:rsidR="001F746C" w:rsidRPr="002F42E5" w:rsidRDefault="001F746C" w:rsidP="001F746C">
            <w:pPr>
              <w:autoSpaceDE w:val="0"/>
              <w:autoSpaceDN w:val="0"/>
              <w:adjustRightInd w:val="0"/>
              <w:spacing w:after="0" w:line="276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3. Усъвършенстване на умения за работа със съвременни образователни софтуерни продукти на част от екипа. </w:t>
            </w:r>
          </w:p>
        </w:tc>
      </w:tr>
    </w:tbl>
    <w:p w:rsidR="001F746C" w:rsidRPr="002F42E5" w:rsidRDefault="001F746C" w:rsidP="001F746C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1F746C" w:rsidRPr="002F42E5" w:rsidRDefault="001F746C" w:rsidP="001F746C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/>
          <w:bCs/>
          <w:sz w:val="24"/>
          <w:szCs w:val="24"/>
        </w:rPr>
        <w:t>2.</w:t>
      </w:r>
      <w:r w:rsidRPr="002F42E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2F42E5">
        <w:rPr>
          <w:rFonts w:ascii="Times New Roman" w:eastAsia="Calibri" w:hAnsi="Times New Roman" w:cs="Times New Roman"/>
          <w:b/>
          <w:bCs/>
          <w:sz w:val="24"/>
          <w:szCs w:val="24"/>
        </w:rPr>
        <w:t>Анализ на управленската политика на детската градина</w:t>
      </w:r>
    </w:p>
    <w:p w:rsidR="001F746C" w:rsidRPr="002F42E5" w:rsidRDefault="001F746C" w:rsidP="001F746C">
      <w:pPr>
        <w:autoSpaceDE w:val="0"/>
        <w:autoSpaceDN w:val="0"/>
        <w:adjustRightInd w:val="0"/>
        <w:spacing w:before="120" w:after="0" w:line="276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/>
          <w:bCs/>
          <w:sz w:val="24"/>
          <w:szCs w:val="24"/>
        </w:rPr>
        <w:t>2.1. Кадровата политика на образователната институция</w:t>
      </w:r>
    </w:p>
    <w:p w:rsidR="001F746C" w:rsidRPr="002F42E5" w:rsidRDefault="001F746C" w:rsidP="001F746C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F42E5">
        <w:rPr>
          <w:rFonts w:ascii="Times New Roman" w:hAnsi="Times New Roman" w:cs="Times New Roman"/>
          <w:bCs/>
          <w:color w:val="000000"/>
          <w:sz w:val="24"/>
          <w:szCs w:val="24"/>
        </w:rPr>
        <w:t>Общата численост</w:t>
      </w:r>
      <w:r w:rsidR="0090442F" w:rsidRPr="002F42E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 персонала в ДГ ”Радост</w:t>
      </w:r>
      <w:r w:rsidRPr="002F42E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” е </w:t>
      </w:r>
      <w:r w:rsidR="0090442F" w:rsidRPr="002F42E5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17</w:t>
      </w:r>
      <w:r w:rsidRPr="002F42E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човека.</w:t>
      </w:r>
    </w:p>
    <w:p w:rsidR="001F746C" w:rsidRPr="002F42E5" w:rsidRDefault="001F746C" w:rsidP="001F746C">
      <w:pPr>
        <w:spacing w:after="120"/>
        <w:ind w:left="-170" w:right="-113"/>
        <w:rPr>
          <w:rFonts w:ascii="Times New Roman" w:hAnsi="Times New Roman" w:cs="Times New Roman"/>
          <w:sz w:val="24"/>
          <w:szCs w:val="24"/>
        </w:rPr>
      </w:pPr>
      <w:r w:rsidRPr="002F42E5">
        <w:rPr>
          <w:rFonts w:ascii="Times New Roman" w:hAnsi="Times New Roman" w:cs="Times New Roman"/>
          <w:sz w:val="24"/>
          <w:szCs w:val="24"/>
        </w:rPr>
        <w:t>- ръководен персонал /</w:t>
      </w:r>
      <w:r w:rsidR="0090442F" w:rsidRPr="002F42E5"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2F42E5">
        <w:rPr>
          <w:rFonts w:ascii="Times New Roman" w:hAnsi="Times New Roman" w:cs="Times New Roman"/>
          <w:sz w:val="24"/>
          <w:szCs w:val="24"/>
        </w:rPr>
        <w:t xml:space="preserve"> бр./, </w:t>
      </w:r>
    </w:p>
    <w:p w:rsidR="001F746C" w:rsidRPr="002F42E5" w:rsidRDefault="001F746C" w:rsidP="001F746C">
      <w:pPr>
        <w:spacing w:after="120"/>
        <w:ind w:left="-170" w:right="-113"/>
        <w:rPr>
          <w:rFonts w:ascii="Times New Roman" w:hAnsi="Times New Roman" w:cs="Times New Roman"/>
          <w:sz w:val="24"/>
          <w:szCs w:val="24"/>
          <w:lang w:val="en-US"/>
        </w:rPr>
      </w:pPr>
      <w:r w:rsidRPr="002F42E5">
        <w:rPr>
          <w:rFonts w:ascii="Times New Roman" w:hAnsi="Times New Roman" w:cs="Times New Roman"/>
          <w:sz w:val="24"/>
          <w:szCs w:val="24"/>
        </w:rPr>
        <w:t>- педагогически /</w:t>
      </w:r>
      <w:r w:rsidR="0090442F" w:rsidRPr="002F42E5">
        <w:rPr>
          <w:rFonts w:ascii="Times New Roman" w:hAnsi="Times New Roman" w:cs="Times New Roman"/>
          <w:sz w:val="24"/>
          <w:szCs w:val="24"/>
          <w:lang w:val="en-US"/>
        </w:rPr>
        <w:t>8</w:t>
      </w:r>
      <w:r w:rsidRPr="002F42E5">
        <w:rPr>
          <w:rFonts w:ascii="Times New Roman" w:hAnsi="Times New Roman" w:cs="Times New Roman"/>
          <w:sz w:val="24"/>
          <w:szCs w:val="24"/>
        </w:rPr>
        <w:t xml:space="preserve"> бр./, </w:t>
      </w:r>
    </w:p>
    <w:p w:rsidR="001F746C" w:rsidRPr="002F42E5" w:rsidRDefault="001F746C" w:rsidP="0090442F">
      <w:pPr>
        <w:spacing w:after="120"/>
        <w:ind w:left="-170" w:right="-113"/>
        <w:rPr>
          <w:rFonts w:ascii="Times New Roman" w:hAnsi="Times New Roman" w:cs="Times New Roman"/>
          <w:sz w:val="24"/>
          <w:szCs w:val="24"/>
        </w:rPr>
      </w:pPr>
      <w:r w:rsidRPr="002F42E5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 w:rsidRPr="002F42E5">
        <w:rPr>
          <w:rFonts w:ascii="Times New Roman" w:hAnsi="Times New Roman" w:cs="Times New Roman"/>
          <w:sz w:val="24"/>
          <w:szCs w:val="24"/>
        </w:rPr>
        <w:t>ЗАС /1</w:t>
      </w:r>
      <w:proofErr w:type="gramStart"/>
      <w:r w:rsidRPr="002F42E5">
        <w:rPr>
          <w:rFonts w:ascii="Times New Roman" w:hAnsi="Times New Roman" w:cs="Times New Roman"/>
          <w:sz w:val="24"/>
          <w:szCs w:val="24"/>
        </w:rPr>
        <w:t>бр./</w:t>
      </w:r>
      <w:proofErr w:type="gramEnd"/>
      <w:r w:rsidRPr="002F42E5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1F746C" w:rsidRPr="002F42E5" w:rsidRDefault="001F746C" w:rsidP="001F746C">
      <w:pPr>
        <w:spacing w:after="120"/>
        <w:ind w:left="-170" w:right="-113"/>
        <w:rPr>
          <w:rFonts w:ascii="Times New Roman" w:hAnsi="Times New Roman" w:cs="Times New Roman"/>
          <w:sz w:val="24"/>
          <w:szCs w:val="24"/>
        </w:rPr>
      </w:pPr>
      <w:r w:rsidRPr="002F42E5">
        <w:rPr>
          <w:rFonts w:ascii="Times New Roman" w:hAnsi="Times New Roman" w:cs="Times New Roman"/>
          <w:sz w:val="24"/>
          <w:szCs w:val="24"/>
        </w:rPr>
        <w:t>-помощно-обслужващ /</w:t>
      </w:r>
      <w:r w:rsidR="0090442F" w:rsidRPr="002F42E5">
        <w:rPr>
          <w:rFonts w:ascii="Times New Roman" w:hAnsi="Times New Roman" w:cs="Times New Roman"/>
          <w:sz w:val="24"/>
          <w:szCs w:val="24"/>
          <w:lang w:val="ru-RU"/>
        </w:rPr>
        <w:t xml:space="preserve">7 </w:t>
      </w:r>
      <w:proofErr w:type="spellStart"/>
      <w:r w:rsidR="0090442F" w:rsidRPr="002F42E5">
        <w:rPr>
          <w:rFonts w:ascii="Times New Roman" w:hAnsi="Times New Roman" w:cs="Times New Roman"/>
          <w:sz w:val="24"/>
          <w:szCs w:val="24"/>
          <w:lang w:val="ru-RU"/>
        </w:rPr>
        <w:t>бр</w:t>
      </w:r>
      <w:proofErr w:type="spellEnd"/>
      <w:r w:rsidR="0090442F" w:rsidRPr="002F42E5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2F42E5">
        <w:rPr>
          <w:rFonts w:ascii="Times New Roman" w:hAnsi="Times New Roman" w:cs="Times New Roman"/>
          <w:sz w:val="24"/>
          <w:szCs w:val="24"/>
        </w:rPr>
        <w:t>./</w:t>
      </w:r>
    </w:p>
    <w:p w:rsidR="001F746C" w:rsidRPr="002F42E5" w:rsidRDefault="001F746C" w:rsidP="001F746C">
      <w:pPr>
        <w:spacing w:after="120"/>
        <w:ind w:left="-170" w:right="-113"/>
        <w:rPr>
          <w:rFonts w:ascii="Times New Roman" w:hAnsi="Times New Roman" w:cs="Times New Roman"/>
          <w:sz w:val="24"/>
          <w:szCs w:val="24"/>
        </w:rPr>
      </w:pPr>
      <w:r w:rsidRPr="002F42E5">
        <w:rPr>
          <w:rFonts w:ascii="Times New Roman" w:hAnsi="Times New Roman" w:cs="Times New Roman"/>
          <w:sz w:val="24"/>
          <w:szCs w:val="24"/>
        </w:rPr>
        <w:t xml:space="preserve">- медицински персонал </w:t>
      </w:r>
      <w:r w:rsidR="0090442F" w:rsidRPr="002F42E5"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2F42E5">
        <w:rPr>
          <w:rFonts w:ascii="Times New Roman" w:hAnsi="Times New Roman" w:cs="Times New Roman"/>
          <w:sz w:val="24"/>
          <w:szCs w:val="24"/>
        </w:rPr>
        <w:t xml:space="preserve"> щатни бройки</w:t>
      </w:r>
    </w:p>
    <w:p w:rsidR="0090442F" w:rsidRPr="002F42E5" w:rsidRDefault="0090442F" w:rsidP="001F746C">
      <w:pPr>
        <w:spacing w:after="120"/>
        <w:ind w:left="-170" w:right="-113"/>
        <w:rPr>
          <w:rFonts w:ascii="Times New Roman" w:hAnsi="Times New Roman" w:cs="Times New Roman"/>
          <w:sz w:val="24"/>
          <w:szCs w:val="24"/>
        </w:rPr>
      </w:pPr>
      <w:r w:rsidRPr="002F42E5">
        <w:rPr>
          <w:rFonts w:ascii="Times New Roman" w:hAnsi="Times New Roman" w:cs="Times New Roman"/>
          <w:sz w:val="24"/>
          <w:szCs w:val="24"/>
        </w:rPr>
        <w:t>- счетоводител /на граждански договор/</w:t>
      </w:r>
    </w:p>
    <w:p w:rsidR="001F746C" w:rsidRPr="002F42E5" w:rsidRDefault="001F746C" w:rsidP="001F746C">
      <w:pPr>
        <w:spacing w:after="120"/>
        <w:ind w:left="-170" w:right="-113"/>
        <w:rPr>
          <w:rFonts w:ascii="Times New Roman" w:eastAsia="Batang" w:hAnsi="Times New Roman" w:cs="Times New Roman"/>
          <w:iCs/>
          <w:color w:val="000000"/>
          <w:sz w:val="24"/>
          <w:szCs w:val="24"/>
          <w:lang w:val="ru-RU"/>
        </w:rPr>
      </w:pPr>
      <w:r w:rsidRPr="002F42E5">
        <w:rPr>
          <w:rFonts w:ascii="Times New Roman" w:hAnsi="Times New Roman" w:cs="Times New Roman"/>
          <w:sz w:val="24"/>
          <w:szCs w:val="24"/>
        </w:rPr>
        <w:t>Детското заведение е обезпечено с необходимия квалифициран педагогически и медицински  персонал</w:t>
      </w:r>
      <w:r w:rsidRPr="002F42E5">
        <w:rPr>
          <w:rFonts w:ascii="Times New Roman" w:eastAsia="Batang" w:hAnsi="Times New Roman" w:cs="Times New Roman"/>
          <w:iCs/>
          <w:color w:val="000000"/>
          <w:sz w:val="24"/>
          <w:szCs w:val="24"/>
          <w:lang w:val="ru-RU"/>
        </w:rPr>
        <w:t>.</w:t>
      </w:r>
    </w:p>
    <w:p w:rsidR="001F746C" w:rsidRPr="002F42E5" w:rsidRDefault="001F746C" w:rsidP="001F746C">
      <w:pPr>
        <w:spacing w:after="120"/>
        <w:ind w:left="-170" w:right="-113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2F42E5">
        <w:rPr>
          <w:rFonts w:ascii="Times New Roman" w:hAnsi="Times New Roman" w:cs="Times New Roman"/>
          <w:sz w:val="24"/>
          <w:szCs w:val="24"/>
        </w:rPr>
        <w:t>В детското заведение   няма текучество на педагогически и непедагогически персонал.</w:t>
      </w:r>
    </w:p>
    <w:p w:rsidR="001F746C" w:rsidRPr="002F42E5" w:rsidRDefault="001F746C" w:rsidP="001F746C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F746C" w:rsidRPr="002F42E5" w:rsidRDefault="001F746C" w:rsidP="001F746C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F42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Възраст</w:t>
      </w:r>
    </w:p>
    <w:p w:rsidR="001F746C" w:rsidRPr="002F42E5" w:rsidRDefault="001F746C" w:rsidP="001F746C">
      <w:pPr>
        <w:spacing w:after="0"/>
        <w:ind w:firstLine="708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2F42E5">
        <w:rPr>
          <w:rFonts w:ascii="Times New Roman" w:hAnsi="Times New Roman" w:cs="Times New Roman"/>
          <w:bCs/>
          <w:color w:val="000000"/>
          <w:sz w:val="24"/>
          <w:szCs w:val="24"/>
        </w:rPr>
        <w:t>Средната възраст</w:t>
      </w:r>
      <w:r w:rsidR="0090442F" w:rsidRPr="002F42E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 педагогическия персонал е 45-</w:t>
      </w:r>
      <w:r w:rsidRPr="002F42E5">
        <w:rPr>
          <w:rFonts w:ascii="Times New Roman" w:hAnsi="Times New Roman" w:cs="Times New Roman"/>
          <w:bCs/>
          <w:color w:val="000000"/>
          <w:sz w:val="24"/>
          <w:szCs w:val="24"/>
        </w:rPr>
        <w:t>5</w:t>
      </w:r>
      <w:r w:rsidR="0090442F" w:rsidRPr="002F42E5">
        <w:rPr>
          <w:rFonts w:ascii="Times New Roman" w:hAnsi="Times New Roman" w:cs="Times New Roman"/>
          <w:bCs/>
          <w:color w:val="000000"/>
          <w:sz w:val="24"/>
          <w:szCs w:val="24"/>
        </w:rPr>
        <w:t>0</w:t>
      </w:r>
      <w:r w:rsidRPr="002F42E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години, на п</w:t>
      </w:r>
      <w:r w:rsidR="0090442F" w:rsidRPr="002F42E5">
        <w:rPr>
          <w:rFonts w:ascii="Times New Roman" w:hAnsi="Times New Roman" w:cs="Times New Roman"/>
          <w:bCs/>
          <w:color w:val="000000"/>
          <w:sz w:val="24"/>
          <w:szCs w:val="24"/>
        </w:rPr>
        <w:t>омощно- обслужващия персонал- 40-45</w:t>
      </w:r>
      <w:r w:rsidRPr="002F42E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години и</w:t>
      </w:r>
      <w:r w:rsidR="0090442F" w:rsidRPr="002F42E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на медицинския персонал – 60</w:t>
      </w:r>
      <w:r w:rsidRPr="002F42E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години.  </w:t>
      </w:r>
    </w:p>
    <w:p w:rsidR="001F746C" w:rsidRPr="002F42E5" w:rsidRDefault="001F746C" w:rsidP="001F746C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F42E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Образователен ценз</w:t>
      </w:r>
    </w:p>
    <w:p w:rsidR="001F746C" w:rsidRPr="002F42E5" w:rsidRDefault="001F746C" w:rsidP="001F746C">
      <w:pPr>
        <w:tabs>
          <w:tab w:val="left" w:pos="0"/>
          <w:tab w:val="left" w:pos="540"/>
        </w:tabs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ab/>
        <w:t xml:space="preserve">Педагогически персонал: </w:t>
      </w:r>
      <w:r w:rsidRPr="002F42E5">
        <w:rPr>
          <w:rFonts w:ascii="Times New Roman" w:eastAsia="Calibri" w:hAnsi="Times New Roman" w:cs="Times New Roman"/>
          <w:sz w:val="24"/>
          <w:szCs w:val="24"/>
        </w:rPr>
        <w:t xml:space="preserve">присъдена I професионално-квалификационна степен </w:t>
      </w:r>
      <w:r w:rsidR="0090442F" w:rsidRPr="002F42E5">
        <w:rPr>
          <w:rFonts w:ascii="Times New Roman" w:eastAsia="Calibri" w:hAnsi="Times New Roman" w:cs="Times New Roman"/>
          <w:sz w:val="24"/>
          <w:szCs w:val="24"/>
        </w:rPr>
        <w:t xml:space="preserve">е 1 – </w:t>
      </w:r>
      <w:proofErr w:type="spellStart"/>
      <w:r w:rsidR="0090442F" w:rsidRPr="002F42E5">
        <w:rPr>
          <w:rFonts w:ascii="Times New Roman" w:eastAsia="Calibri" w:hAnsi="Times New Roman" w:cs="Times New Roman"/>
          <w:sz w:val="24"/>
          <w:szCs w:val="24"/>
        </w:rPr>
        <w:t>директорът,</w:t>
      </w:r>
      <w:r w:rsidRPr="002F42E5">
        <w:rPr>
          <w:rFonts w:ascii="Times New Roman" w:eastAsia="Calibri" w:hAnsi="Times New Roman" w:cs="Times New Roman"/>
          <w:sz w:val="24"/>
          <w:szCs w:val="24"/>
        </w:rPr>
        <w:t>с</w:t>
      </w:r>
      <w:proofErr w:type="spellEnd"/>
      <w:r w:rsidRPr="002F42E5">
        <w:rPr>
          <w:rFonts w:ascii="Times New Roman" w:eastAsia="Calibri" w:hAnsi="Times New Roman" w:cs="Times New Roman"/>
          <w:sz w:val="24"/>
          <w:szCs w:val="24"/>
        </w:rPr>
        <w:t xml:space="preserve"> IV професионално-квалификационна степен са 4 учителя, с V професионално-квалификационна степен са </w:t>
      </w:r>
      <w:r w:rsidR="0090442F" w:rsidRPr="002F42E5">
        <w:rPr>
          <w:rFonts w:ascii="Times New Roman" w:eastAsia="Calibri" w:hAnsi="Times New Roman" w:cs="Times New Roman"/>
          <w:sz w:val="24"/>
          <w:szCs w:val="24"/>
        </w:rPr>
        <w:t>4 учители</w:t>
      </w:r>
      <w:r w:rsidRPr="002F42E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F746C" w:rsidRPr="002F42E5" w:rsidRDefault="001F746C" w:rsidP="001F746C">
      <w:pPr>
        <w:tabs>
          <w:tab w:val="left" w:pos="540"/>
          <w:tab w:val="left" w:pos="720"/>
        </w:tabs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42E5">
        <w:rPr>
          <w:rFonts w:ascii="Times New Roman" w:eastAsia="Calibri" w:hAnsi="Times New Roman" w:cs="Times New Roman"/>
          <w:sz w:val="24"/>
          <w:szCs w:val="24"/>
        </w:rPr>
        <w:tab/>
        <w:t>Педагогическият персонал заема следните д</w:t>
      </w:r>
      <w:r w:rsidR="0090442F" w:rsidRPr="002F42E5">
        <w:rPr>
          <w:rFonts w:ascii="Times New Roman" w:eastAsia="Calibri" w:hAnsi="Times New Roman" w:cs="Times New Roman"/>
          <w:sz w:val="24"/>
          <w:szCs w:val="24"/>
        </w:rPr>
        <w:t xml:space="preserve">лъжности: директор – 1; учител – 3, „старши” учител – 5; </w:t>
      </w:r>
    </w:p>
    <w:p w:rsidR="001F746C" w:rsidRPr="002F42E5" w:rsidRDefault="001F746C" w:rsidP="001F746C">
      <w:pPr>
        <w:spacing w:after="0"/>
        <w:ind w:firstLine="708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F42E5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Непедагогически персонал: висше образование магистър-</w:t>
      </w:r>
      <w:r w:rsidRPr="002F42E5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r w:rsidRPr="002F42E5">
        <w:rPr>
          <w:rFonts w:ascii="Times New Roman" w:hAnsi="Times New Roman" w:cs="Times New Roman"/>
          <w:bCs/>
          <w:color w:val="000000"/>
          <w:sz w:val="24"/>
          <w:szCs w:val="24"/>
        </w:rPr>
        <w:t>1, средно общо образование</w:t>
      </w:r>
      <w:r w:rsidR="0090442F" w:rsidRPr="002F42E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-7</w:t>
      </w:r>
    </w:p>
    <w:p w:rsidR="001F746C" w:rsidRPr="002F42E5" w:rsidRDefault="001F746C" w:rsidP="001F746C">
      <w:pPr>
        <w:spacing w:after="0" w:line="15" w:lineRule="atLeast"/>
        <w:rPr>
          <w:rFonts w:ascii="Times New Roman" w:hAnsi="Times New Roman" w:cs="Times New Roman"/>
          <w:b/>
          <w:sz w:val="24"/>
          <w:szCs w:val="24"/>
        </w:rPr>
      </w:pPr>
      <w:r w:rsidRPr="002F42E5">
        <w:rPr>
          <w:rFonts w:ascii="Times New Roman" w:hAnsi="Times New Roman" w:cs="Times New Roman"/>
          <w:b/>
          <w:sz w:val="24"/>
          <w:szCs w:val="24"/>
        </w:rPr>
        <w:t>ВЪТРЕШЕН ПОТЕНЦИАЛ:</w:t>
      </w:r>
    </w:p>
    <w:p w:rsidR="001F746C" w:rsidRPr="002F42E5" w:rsidRDefault="00F171E4" w:rsidP="001F746C">
      <w:pPr>
        <w:spacing w:after="0" w:line="15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42E5">
        <w:rPr>
          <w:rFonts w:ascii="Times New Roman" w:hAnsi="Times New Roman" w:cs="Times New Roman"/>
          <w:color w:val="000000"/>
          <w:sz w:val="24"/>
          <w:szCs w:val="24"/>
        </w:rPr>
        <w:t>-В</w:t>
      </w:r>
      <w:r w:rsidR="001F746C" w:rsidRPr="002F42E5">
        <w:rPr>
          <w:rFonts w:ascii="Times New Roman" w:hAnsi="Times New Roman" w:cs="Times New Roman"/>
          <w:color w:val="000000"/>
          <w:sz w:val="24"/>
          <w:szCs w:val="24"/>
        </w:rPr>
        <w:t>недряване на собствен педагогически опит и знания в практиката на цялата градина.</w:t>
      </w:r>
    </w:p>
    <w:p w:rsidR="001F746C" w:rsidRPr="002F42E5" w:rsidRDefault="001F746C" w:rsidP="001F74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746C" w:rsidRPr="002F42E5" w:rsidRDefault="001F746C" w:rsidP="001F746C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35"/>
        <w:gridCol w:w="4436"/>
      </w:tblGrid>
      <w:tr w:rsidR="001F746C" w:rsidRPr="002F42E5" w:rsidTr="00643492">
        <w:tc>
          <w:tcPr>
            <w:tcW w:w="4435" w:type="dxa"/>
            <w:shd w:val="clear" w:color="auto" w:fill="EEECE1"/>
          </w:tcPr>
          <w:p w:rsidR="001F746C" w:rsidRPr="002F42E5" w:rsidRDefault="001F746C" w:rsidP="001F746C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2F42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Силни страни</w:t>
            </w:r>
          </w:p>
        </w:tc>
        <w:tc>
          <w:tcPr>
            <w:tcW w:w="4436" w:type="dxa"/>
            <w:shd w:val="clear" w:color="auto" w:fill="EEECE1"/>
          </w:tcPr>
          <w:p w:rsidR="001F746C" w:rsidRPr="002F42E5" w:rsidRDefault="001F746C" w:rsidP="001F746C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2F42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Затруднения</w:t>
            </w:r>
          </w:p>
        </w:tc>
      </w:tr>
      <w:tr w:rsidR="001F746C" w:rsidRPr="002F42E5" w:rsidTr="00643492">
        <w:tc>
          <w:tcPr>
            <w:tcW w:w="4435" w:type="dxa"/>
            <w:shd w:val="clear" w:color="auto" w:fill="auto"/>
          </w:tcPr>
          <w:p w:rsidR="001F746C" w:rsidRPr="002F42E5" w:rsidRDefault="001F746C" w:rsidP="00F171E4">
            <w:pPr>
              <w:numPr>
                <w:ilvl w:val="0"/>
                <w:numId w:val="43"/>
              </w:numPr>
              <w:tabs>
                <w:tab w:val="left" w:pos="285"/>
              </w:tabs>
              <w:autoSpaceDE w:val="0"/>
              <w:autoSpaceDN w:val="0"/>
              <w:adjustRightInd w:val="0"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Квалифицирани педагогически специалисти с опит и стаж.</w:t>
            </w:r>
          </w:p>
          <w:p w:rsidR="001F746C" w:rsidRPr="002F42E5" w:rsidRDefault="001F746C" w:rsidP="00F171E4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Наличие на психолог, логопед и ресурсен учител, полезни в подобряване качеството и ефективността на работата с деца, родители и учители чрез РЦПППО.</w:t>
            </w:r>
          </w:p>
          <w:p w:rsidR="001F746C" w:rsidRPr="002F42E5" w:rsidRDefault="001F746C" w:rsidP="00F171E4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Силно мотивиран екип за изграждане  и поддържане на авторитета на детската градина в синхрон с политиката на институцията.</w:t>
            </w:r>
          </w:p>
          <w:p w:rsidR="001F746C" w:rsidRPr="002F42E5" w:rsidRDefault="001F746C" w:rsidP="00F171E4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300" w:lineRule="exact"/>
              <w:ind w:left="284" w:hanging="284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Планирането на квалификационната дейност се извършва в съответствие с потребностите на детската градина</w:t>
            </w:r>
          </w:p>
          <w:p w:rsidR="001F746C" w:rsidRPr="002F42E5" w:rsidRDefault="001F746C" w:rsidP="00F171E4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Поддържано постоянно високо ниво на квалификационни дейности за развитие на творческите интереси и новаторско отношение на педагогическите служители.</w:t>
            </w:r>
          </w:p>
          <w:p w:rsidR="001F746C" w:rsidRPr="002F42E5" w:rsidRDefault="001F746C" w:rsidP="00F171E4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Придобиване на професионална квалификационна степен от все по-голям брой учители.</w:t>
            </w:r>
          </w:p>
          <w:p w:rsidR="001F746C" w:rsidRPr="002F42E5" w:rsidRDefault="001F746C" w:rsidP="00F171E4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Изградена функционална система за повишавана на педагогическите компетентности на непедагогическия персонал.</w:t>
            </w:r>
          </w:p>
          <w:p w:rsidR="001F746C" w:rsidRPr="002F42E5" w:rsidRDefault="001F746C" w:rsidP="00F171E4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Създадени условия за лична изява и професионална удовлетвореност. </w:t>
            </w:r>
          </w:p>
          <w:p w:rsidR="001F746C" w:rsidRPr="002F42E5" w:rsidRDefault="001F746C" w:rsidP="00F171E4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Работа в екип на различни нива педагогически и непедагогически персонал.</w:t>
            </w:r>
          </w:p>
          <w:p w:rsidR="001F746C" w:rsidRPr="002F42E5" w:rsidRDefault="001F746C" w:rsidP="00F171E4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Участие в национални </w:t>
            </w:r>
            <w:r w:rsidR="00F171E4"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 програми и проекти.</w:t>
            </w:r>
          </w:p>
        </w:tc>
        <w:tc>
          <w:tcPr>
            <w:tcW w:w="4436" w:type="dxa"/>
            <w:shd w:val="clear" w:color="auto" w:fill="auto"/>
          </w:tcPr>
          <w:p w:rsidR="001F746C" w:rsidRPr="002F42E5" w:rsidRDefault="001F746C" w:rsidP="001F746C">
            <w:pPr>
              <w:tabs>
                <w:tab w:val="left" w:pos="385"/>
              </w:tabs>
              <w:spacing w:after="0" w:line="240" w:lineRule="auto"/>
              <w:ind w:left="243" w:hanging="243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1.Прекалена административна натовареност на педагогическите специалисти.</w:t>
            </w:r>
          </w:p>
          <w:p w:rsidR="001F746C" w:rsidRPr="002F42E5" w:rsidRDefault="001F746C" w:rsidP="00F171E4">
            <w:pPr>
              <w:spacing w:after="0" w:line="240" w:lineRule="auto"/>
              <w:ind w:left="243" w:hanging="243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2.Липса на умения у по-младите учители да планират и организират гъвкаво и адекватно образователния процес.</w:t>
            </w:r>
          </w:p>
          <w:p w:rsidR="001F746C" w:rsidRPr="002F42E5" w:rsidRDefault="001F746C" w:rsidP="001F746C">
            <w:pPr>
              <w:spacing w:after="0" w:line="240" w:lineRule="auto"/>
              <w:ind w:left="243" w:hanging="2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746C" w:rsidRPr="002F42E5" w:rsidRDefault="001F746C" w:rsidP="001F746C">
            <w:pPr>
              <w:spacing w:after="0" w:line="240" w:lineRule="auto"/>
              <w:ind w:left="243" w:hanging="2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746C" w:rsidRPr="002F42E5" w:rsidRDefault="001F746C" w:rsidP="001F746C">
            <w:pPr>
              <w:spacing w:after="0" w:line="240" w:lineRule="auto"/>
              <w:ind w:left="243" w:hanging="2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746C" w:rsidRPr="002F42E5" w:rsidRDefault="001F746C" w:rsidP="001F746C">
            <w:pPr>
              <w:spacing w:after="0" w:line="240" w:lineRule="auto"/>
              <w:ind w:left="243" w:hanging="2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746C" w:rsidRPr="002F42E5" w:rsidRDefault="001F746C" w:rsidP="001F746C">
            <w:pPr>
              <w:spacing w:after="0" w:line="240" w:lineRule="auto"/>
              <w:ind w:left="243" w:hanging="2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746C" w:rsidRPr="002F42E5" w:rsidRDefault="001F746C" w:rsidP="001F746C">
            <w:pPr>
              <w:spacing w:after="0" w:line="240" w:lineRule="auto"/>
              <w:ind w:left="243" w:hanging="2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746C" w:rsidRPr="002F42E5" w:rsidRDefault="001F746C" w:rsidP="001F746C">
            <w:pPr>
              <w:spacing w:after="0" w:line="240" w:lineRule="auto"/>
              <w:ind w:left="243" w:hanging="2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746C" w:rsidRPr="002F42E5" w:rsidRDefault="001F746C" w:rsidP="001F746C">
            <w:pPr>
              <w:spacing w:after="0" w:line="240" w:lineRule="auto"/>
              <w:ind w:left="243" w:hanging="2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746C" w:rsidRPr="002F42E5" w:rsidRDefault="001F746C" w:rsidP="001F746C">
            <w:pPr>
              <w:spacing w:after="0" w:line="240" w:lineRule="auto"/>
              <w:ind w:left="243" w:hanging="2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746C" w:rsidRPr="002F42E5" w:rsidRDefault="001F746C" w:rsidP="001F746C">
            <w:pPr>
              <w:spacing w:after="0" w:line="240" w:lineRule="auto"/>
              <w:ind w:left="243" w:hanging="2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746C" w:rsidRPr="002F42E5" w:rsidRDefault="001F746C" w:rsidP="001F746C">
            <w:pPr>
              <w:spacing w:after="0" w:line="240" w:lineRule="auto"/>
              <w:ind w:left="243" w:hanging="2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746C" w:rsidRPr="002F42E5" w:rsidRDefault="001F746C" w:rsidP="001F746C">
            <w:pPr>
              <w:spacing w:after="0" w:line="240" w:lineRule="auto"/>
              <w:ind w:left="243" w:hanging="2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746C" w:rsidRPr="002F42E5" w:rsidRDefault="001F746C" w:rsidP="001F746C">
            <w:pPr>
              <w:spacing w:after="0" w:line="240" w:lineRule="auto"/>
              <w:ind w:left="243" w:hanging="2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746C" w:rsidRPr="002F42E5" w:rsidRDefault="001F746C" w:rsidP="001F746C">
            <w:pPr>
              <w:spacing w:after="0" w:line="240" w:lineRule="auto"/>
              <w:ind w:left="243" w:hanging="2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746C" w:rsidRPr="002F42E5" w:rsidRDefault="001F746C" w:rsidP="001F746C">
            <w:pPr>
              <w:spacing w:after="0" w:line="240" w:lineRule="auto"/>
              <w:ind w:left="243" w:hanging="2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746C" w:rsidRPr="002F42E5" w:rsidRDefault="001F746C" w:rsidP="001F746C">
            <w:pPr>
              <w:spacing w:after="0" w:line="240" w:lineRule="auto"/>
              <w:ind w:left="243" w:hanging="2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746C" w:rsidRPr="002F42E5" w:rsidRDefault="001F746C" w:rsidP="001F746C">
            <w:pPr>
              <w:spacing w:after="0" w:line="240" w:lineRule="auto"/>
              <w:ind w:left="243" w:hanging="2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746C" w:rsidRPr="002F42E5" w:rsidRDefault="001F746C" w:rsidP="001F746C">
            <w:pPr>
              <w:spacing w:after="0" w:line="240" w:lineRule="auto"/>
              <w:ind w:left="243" w:hanging="2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746C" w:rsidRPr="002F42E5" w:rsidRDefault="001F746C" w:rsidP="001F746C">
            <w:pPr>
              <w:spacing w:after="0" w:line="240" w:lineRule="auto"/>
              <w:ind w:left="243" w:hanging="2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746C" w:rsidRPr="002F42E5" w:rsidRDefault="001F746C" w:rsidP="001F746C">
            <w:pPr>
              <w:spacing w:after="0" w:line="240" w:lineRule="auto"/>
              <w:ind w:left="243" w:hanging="2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746C" w:rsidRPr="002F42E5" w:rsidRDefault="001F746C" w:rsidP="001F746C">
            <w:pPr>
              <w:spacing w:after="0" w:line="240" w:lineRule="auto"/>
              <w:ind w:left="243" w:hanging="2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746C" w:rsidRPr="002F42E5" w:rsidRDefault="001F746C" w:rsidP="001F746C">
            <w:pPr>
              <w:spacing w:after="0" w:line="240" w:lineRule="auto"/>
              <w:ind w:left="243" w:hanging="2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746C" w:rsidRPr="002F42E5" w:rsidRDefault="001F746C" w:rsidP="001F746C">
            <w:pPr>
              <w:spacing w:after="0" w:line="240" w:lineRule="auto"/>
              <w:ind w:left="243" w:hanging="2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746C" w:rsidRPr="002F42E5" w:rsidRDefault="001F746C" w:rsidP="001F746C">
            <w:pPr>
              <w:spacing w:after="0" w:line="240" w:lineRule="auto"/>
              <w:ind w:left="243" w:hanging="2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746C" w:rsidRPr="002F42E5" w:rsidRDefault="001F746C" w:rsidP="001F746C">
            <w:pPr>
              <w:spacing w:after="0" w:line="240" w:lineRule="auto"/>
              <w:ind w:left="243" w:hanging="2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746C" w:rsidRPr="002F42E5" w:rsidRDefault="001F746C" w:rsidP="001F746C">
            <w:pPr>
              <w:spacing w:after="0" w:line="240" w:lineRule="auto"/>
              <w:ind w:left="243" w:hanging="2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746C" w:rsidRPr="002F42E5" w:rsidRDefault="001F746C" w:rsidP="001F746C">
            <w:pPr>
              <w:spacing w:after="0" w:line="240" w:lineRule="auto"/>
              <w:ind w:left="243" w:hanging="2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746C" w:rsidRPr="002F42E5" w:rsidRDefault="001F746C" w:rsidP="001F746C">
            <w:pPr>
              <w:spacing w:after="0" w:line="240" w:lineRule="auto"/>
              <w:ind w:left="243" w:hanging="2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746C" w:rsidRPr="002F42E5" w:rsidRDefault="001F746C" w:rsidP="001F746C">
            <w:pPr>
              <w:spacing w:after="0" w:line="240" w:lineRule="auto"/>
              <w:ind w:left="243" w:hanging="2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746C" w:rsidRPr="002F42E5" w:rsidRDefault="001F746C" w:rsidP="001F746C">
            <w:pPr>
              <w:spacing w:after="0" w:line="240" w:lineRule="auto"/>
              <w:ind w:left="243" w:hanging="2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746C" w:rsidRPr="002F42E5" w:rsidRDefault="001F746C" w:rsidP="001F746C">
            <w:pPr>
              <w:spacing w:after="0" w:line="240" w:lineRule="auto"/>
              <w:ind w:left="243" w:hanging="2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746C" w:rsidRPr="002F42E5" w:rsidRDefault="001F746C" w:rsidP="001F746C">
            <w:pPr>
              <w:spacing w:after="0" w:line="240" w:lineRule="auto"/>
              <w:ind w:left="243" w:hanging="2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746C" w:rsidRPr="002F42E5" w:rsidRDefault="001F746C" w:rsidP="001F746C">
            <w:pPr>
              <w:spacing w:after="0" w:line="240" w:lineRule="auto"/>
              <w:ind w:left="243" w:hanging="2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746C" w:rsidRPr="002F42E5" w:rsidRDefault="001F746C" w:rsidP="001F746C">
            <w:pPr>
              <w:spacing w:after="0" w:line="240" w:lineRule="auto"/>
              <w:ind w:left="243" w:hanging="2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746C" w:rsidRPr="002F42E5" w:rsidTr="00643492">
        <w:trPr>
          <w:trHeight w:val="405"/>
        </w:trPr>
        <w:tc>
          <w:tcPr>
            <w:tcW w:w="8871" w:type="dxa"/>
            <w:gridSpan w:val="2"/>
            <w:shd w:val="clear" w:color="auto" w:fill="EEECE1"/>
          </w:tcPr>
          <w:p w:rsidR="001F746C" w:rsidRPr="002F42E5" w:rsidRDefault="001F746C" w:rsidP="001F74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F42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Вътрешен потенциал – възможности и перспективи</w:t>
            </w:r>
          </w:p>
        </w:tc>
      </w:tr>
      <w:tr w:rsidR="001F746C" w:rsidRPr="002F42E5" w:rsidTr="00643492">
        <w:trPr>
          <w:trHeight w:val="2370"/>
        </w:trPr>
        <w:tc>
          <w:tcPr>
            <w:tcW w:w="8871" w:type="dxa"/>
            <w:gridSpan w:val="2"/>
            <w:shd w:val="clear" w:color="auto" w:fill="auto"/>
          </w:tcPr>
          <w:p w:rsidR="001F746C" w:rsidRPr="002F42E5" w:rsidRDefault="001F746C" w:rsidP="001F7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1. Много добро професионално взаимодействие и добронамерено отношение към успехите на другите.</w:t>
            </w:r>
          </w:p>
          <w:p w:rsidR="001F746C" w:rsidRPr="002F42E5" w:rsidRDefault="001F746C" w:rsidP="001F7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Съпричастност и оказване на помощ при затруднения – служебни и лични.</w:t>
            </w:r>
          </w:p>
          <w:p w:rsidR="001F746C" w:rsidRPr="002F42E5" w:rsidRDefault="001F746C" w:rsidP="001F746C">
            <w:pPr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 Ангажирано участие в живота на детската градина на всички членове на екипа.</w:t>
            </w:r>
          </w:p>
          <w:p w:rsidR="001F746C" w:rsidRPr="002F42E5" w:rsidRDefault="001F746C" w:rsidP="001F74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 Утвърдени традиции и ритуали на детската градина с обществена значимост и популярност.</w:t>
            </w:r>
          </w:p>
          <w:p w:rsidR="001F746C" w:rsidRPr="002F42E5" w:rsidRDefault="001F746C" w:rsidP="001F74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5.Приет и действащ Етичен кодекс на работещите в ДГ „</w:t>
            </w:r>
            <w:r w:rsidR="00F171E4" w:rsidRPr="002F42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Радост</w:t>
            </w:r>
            <w:r w:rsidRPr="002F42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  <w:r w:rsidRPr="002F42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:rsidR="001F746C" w:rsidRPr="002F42E5" w:rsidRDefault="001F746C" w:rsidP="001F746C">
            <w:p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 Популяризиране и обучения за включване на по-голяма част от педагогическите специалисти за участие в проектни дейности.</w:t>
            </w:r>
          </w:p>
          <w:p w:rsidR="001F746C" w:rsidRPr="002F42E5" w:rsidRDefault="001F746C" w:rsidP="001F746C">
            <w:p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6. Създаване на условия за организиране и провеждане на междуинституционална квалификация.</w:t>
            </w:r>
          </w:p>
          <w:p w:rsidR="001F746C" w:rsidRPr="002F42E5" w:rsidRDefault="001F746C" w:rsidP="001F746C">
            <w:p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7. Осигуряване на обратна връзка след всяка реализирана квалификация.</w:t>
            </w:r>
          </w:p>
          <w:p w:rsidR="001F746C" w:rsidRPr="002F42E5" w:rsidRDefault="001F746C" w:rsidP="001F746C">
            <w:p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8. Контрол и оценка на резултатите от реализираните квалификационни форми.</w:t>
            </w:r>
          </w:p>
        </w:tc>
      </w:tr>
    </w:tbl>
    <w:p w:rsidR="001F746C" w:rsidRPr="002F42E5" w:rsidRDefault="001F746C" w:rsidP="001F746C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1F746C" w:rsidRPr="002F42E5" w:rsidRDefault="001F746C" w:rsidP="00F171E4">
      <w:pPr>
        <w:numPr>
          <w:ilvl w:val="1"/>
          <w:numId w:val="45"/>
        </w:numPr>
        <w:autoSpaceDE w:val="0"/>
        <w:autoSpaceDN w:val="0"/>
        <w:adjustRightInd w:val="0"/>
        <w:spacing w:after="0" w:line="300" w:lineRule="exact"/>
        <w:ind w:left="993" w:hanging="426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/>
          <w:bCs/>
          <w:sz w:val="24"/>
          <w:szCs w:val="24"/>
        </w:rPr>
        <w:t>Ефективност на разпределението на персонала по длъжности и сформиране на  екипи</w:t>
      </w:r>
    </w:p>
    <w:p w:rsidR="001F746C" w:rsidRPr="002F42E5" w:rsidRDefault="001F746C" w:rsidP="001F746C">
      <w:pPr>
        <w:autoSpaceDE w:val="0"/>
        <w:autoSpaceDN w:val="0"/>
        <w:adjustRightInd w:val="0"/>
        <w:spacing w:before="120" w:after="120" w:line="300" w:lineRule="exact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t xml:space="preserve">Във всяка група работят по двама педагогически специалисти и </w:t>
      </w:r>
      <w:r w:rsidR="00F171E4" w:rsidRPr="002F42E5">
        <w:rPr>
          <w:rFonts w:ascii="Times New Roman" w:eastAsia="Calibri" w:hAnsi="Times New Roman" w:cs="Times New Roman"/>
          <w:bCs/>
          <w:sz w:val="24"/>
          <w:szCs w:val="24"/>
        </w:rPr>
        <w:t>един помощник-</w:t>
      </w:r>
      <w:proofErr w:type="spellStart"/>
      <w:r w:rsidR="00F171E4" w:rsidRPr="002F42E5">
        <w:rPr>
          <w:rFonts w:ascii="Times New Roman" w:eastAsia="Calibri" w:hAnsi="Times New Roman" w:cs="Times New Roman"/>
          <w:bCs/>
          <w:sz w:val="24"/>
          <w:szCs w:val="24"/>
        </w:rPr>
        <w:t>възпитател.</w:t>
      </w:r>
      <w:r w:rsidRPr="002F42E5">
        <w:rPr>
          <w:rFonts w:ascii="Times New Roman" w:eastAsia="Calibri" w:hAnsi="Times New Roman" w:cs="Times New Roman"/>
          <w:bCs/>
          <w:sz w:val="24"/>
          <w:szCs w:val="24"/>
        </w:rPr>
        <w:t>Чрез</w:t>
      </w:r>
      <w:proofErr w:type="spellEnd"/>
      <w:r w:rsidRPr="002F42E5">
        <w:rPr>
          <w:rFonts w:ascii="Times New Roman" w:eastAsia="Calibri" w:hAnsi="Times New Roman" w:cs="Times New Roman"/>
          <w:bCs/>
          <w:sz w:val="24"/>
          <w:szCs w:val="24"/>
        </w:rPr>
        <w:t xml:space="preserve"> РЦПППО в детската градина по график работят  психолог, ресурсен учител, логопед.  </w:t>
      </w:r>
    </w:p>
    <w:p w:rsidR="001F746C" w:rsidRPr="002F42E5" w:rsidRDefault="001F746C" w:rsidP="001F746C">
      <w:pPr>
        <w:autoSpaceDE w:val="0"/>
        <w:autoSpaceDN w:val="0"/>
        <w:adjustRightInd w:val="0"/>
        <w:spacing w:before="120" w:after="0" w:line="300" w:lineRule="exact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t>Работата по проекти и оперативни програми спомага за оптимизиране на кадровия потенциал и подобряване качеството на образователния процес.</w:t>
      </w:r>
    </w:p>
    <w:p w:rsidR="001F746C" w:rsidRPr="002F42E5" w:rsidRDefault="001F746C" w:rsidP="00F171E4">
      <w:pPr>
        <w:numPr>
          <w:ilvl w:val="0"/>
          <w:numId w:val="45"/>
        </w:numPr>
        <w:autoSpaceDE w:val="0"/>
        <w:autoSpaceDN w:val="0"/>
        <w:adjustRightInd w:val="0"/>
        <w:spacing w:before="120" w:after="0" w:line="300" w:lineRule="exact"/>
        <w:ind w:left="284" w:hanging="284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/>
          <w:bCs/>
          <w:sz w:val="24"/>
          <w:szCs w:val="24"/>
        </w:rPr>
        <w:t>Здравеопазване в Детска градина „</w:t>
      </w:r>
      <w:r w:rsidR="00F171E4" w:rsidRPr="002F42E5">
        <w:rPr>
          <w:rFonts w:ascii="Times New Roman" w:eastAsia="Calibri" w:hAnsi="Times New Roman" w:cs="Times New Roman"/>
          <w:b/>
          <w:bCs/>
          <w:sz w:val="24"/>
          <w:szCs w:val="24"/>
        </w:rPr>
        <w:t>Радост</w:t>
      </w:r>
      <w:r w:rsidRPr="002F42E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“</w:t>
      </w:r>
    </w:p>
    <w:p w:rsidR="001F746C" w:rsidRPr="002F42E5" w:rsidRDefault="001F746C" w:rsidP="001F746C">
      <w:pPr>
        <w:autoSpaceDE w:val="0"/>
        <w:autoSpaceDN w:val="0"/>
        <w:adjustRightInd w:val="0"/>
        <w:spacing w:before="120" w:after="100" w:afterAutospacing="1" w:line="300" w:lineRule="exact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t xml:space="preserve">Като се взимат в предвид специфичните особености при формиране на детската физика и психика, всички служители се отнасят с голяма отговорност към организирането, провеждането и контрола за опазване здравето на децата от предучилищна възраст. </w:t>
      </w:r>
    </w:p>
    <w:p w:rsidR="001F746C" w:rsidRPr="002F42E5" w:rsidRDefault="001F746C" w:rsidP="001F746C">
      <w:pPr>
        <w:autoSpaceDE w:val="0"/>
        <w:autoSpaceDN w:val="0"/>
        <w:adjustRightInd w:val="0"/>
        <w:spacing w:after="120" w:line="300" w:lineRule="exact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t xml:space="preserve">Създават се условия, съобразени с най-новите хигиенни изисквания, които спомагат за свеждане до минимум инфекции и простудни заболявания. </w:t>
      </w:r>
    </w:p>
    <w:p w:rsidR="001F746C" w:rsidRPr="002F42E5" w:rsidRDefault="001F746C" w:rsidP="001F746C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t xml:space="preserve">Здравеопазването се развива в три посоки: </w:t>
      </w:r>
    </w:p>
    <w:p w:rsidR="001F746C" w:rsidRPr="002F42E5" w:rsidRDefault="001F746C" w:rsidP="001F746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57"/>
        <w:gridCol w:w="2957"/>
        <w:gridCol w:w="2957"/>
      </w:tblGrid>
      <w:tr w:rsidR="001F746C" w:rsidRPr="002F42E5" w:rsidTr="00643492">
        <w:tc>
          <w:tcPr>
            <w:tcW w:w="2957" w:type="dxa"/>
            <w:shd w:val="clear" w:color="auto" w:fill="EEECE1"/>
          </w:tcPr>
          <w:p w:rsidR="001F746C" w:rsidRPr="002F42E5" w:rsidRDefault="001F746C" w:rsidP="001F746C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Деца</w:t>
            </w:r>
          </w:p>
        </w:tc>
        <w:tc>
          <w:tcPr>
            <w:tcW w:w="2957" w:type="dxa"/>
            <w:shd w:val="clear" w:color="auto" w:fill="EEECE1"/>
          </w:tcPr>
          <w:p w:rsidR="001F746C" w:rsidRPr="002F42E5" w:rsidRDefault="001F746C" w:rsidP="001F746C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Персонал</w:t>
            </w:r>
          </w:p>
        </w:tc>
        <w:tc>
          <w:tcPr>
            <w:tcW w:w="2957" w:type="dxa"/>
            <w:shd w:val="clear" w:color="auto" w:fill="EEECE1"/>
          </w:tcPr>
          <w:p w:rsidR="001F746C" w:rsidRPr="002F42E5" w:rsidRDefault="001F746C" w:rsidP="001F746C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Родители</w:t>
            </w:r>
          </w:p>
        </w:tc>
      </w:tr>
      <w:tr w:rsidR="001F746C" w:rsidRPr="002F42E5" w:rsidTr="00643492">
        <w:tc>
          <w:tcPr>
            <w:tcW w:w="2957" w:type="dxa"/>
            <w:shd w:val="clear" w:color="auto" w:fill="auto"/>
          </w:tcPr>
          <w:p w:rsidR="001F746C" w:rsidRPr="002F42E5" w:rsidRDefault="001F746C" w:rsidP="00F171E4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300" w:lineRule="exact"/>
              <w:ind w:left="284" w:hanging="284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Стриктно спазване на изискванията към медицинските документи при постъпване в детското заведение.</w:t>
            </w:r>
          </w:p>
          <w:p w:rsidR="001F746C" w:rsidRPr="002F42E5" w:rsidRDefault="001F746C" w:rsidP="00F171E4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300" w:lineRule="exact"/>
              <w:ind w:left="284" w:hanging="284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Системност и изчерпателност при водене на индивидуалните медицински документи на децата.</w:t>
            </w:r>
          </w:p>
          <w:p w:rsidR="001F746C" w:rsidRPr="002F42E5" w:rsidRDefault="001F746C" w:rsidP="00F171E4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300" w:lineRule="exact"/>
              <w:ind w:left="284" w:hanging="284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lastRenderedPageBreak/>
              <w:t>Профилактични прегледи и всекидневен сутрешен филтър.</w:t>
            </w:r>
          </w:p>
          <w:p w:rsidR="001F746C" w:rsidRPr="002F42E5" w:rsidRDefault="001F746C" w:rsidP="00F171E4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300" w:lineRule="exact"/>
              <w:ind w:left="284" w:hanging="284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Редовно снемане на антропометрични данни на децата и информиране на родителите за тях.</w:t>
            </w:r>
          </w:p>
          <w:p w:rsidR="001F746C" w:rsidRPr="002F42E5" w:rsidRDefault="001F746C" w:rsidP="00F171E4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300" w:lineRule="exact"/>
              <w:ind w:left="284" w:hanging="284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Осъществяване на задачите по закаляването – Използване на всички възможности за подобряване всекидневното меню на децата в качествено и количествено отношение.</w:t>
            </w:r>
          </w:p>
          <w:p w:rsidR="001F746C" w:rsidRPr="002F42E5" w:rsidRDefault="001F746C" w:rsidP="00F171E4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300" w:lineRule="exact"/>
              <w:ind w:left="284" w:hanging="284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Стриктно спазване изискванията на медицинските органи при епидемия и карантина.</w:t>
            </w:r>
          </w:p>
          <w:p w:rsidR="001F746C" w:rsidRPr="002F42E5" w:rsidRDefault="001F746C" w:rsidP="00F171E4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auto"/>
          </w:tcPr>
          <w:p w:rsidR="001F746C" w:rsidRPr="002F42E5" w:rsidRDefault="001F746C" w:rsidP="001F746C">
            <w:pPr>
              <w:tabs>
                <w:tab w:val="left" w:pos="328"/>
              </w:tabs>
              <w:autoSpaceDE w:val="0"/>
              <w:autoSpaceDN w:val="0"/>
              <w:adjustRightInd w:val="0"/>
              <w:spacing w:after="0" w:line="300" w:lineRule="exact"/>
              <w:ind w:left="304" w:hanging="284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lastRenderedPageBreak/>
              <w:t xml:space="preserve">1. Спазване на медицинските изисквания към здравните документи на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новопостъпилите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 служители и актуализиране редовно същите на работещите.</w:t>
            </w:r>
          </w:p>
          <w:p w:rsidR="001F746C" w:rsidRPr="002F42E5" w:rsidRDefault="001F746C" w:rsidP="00F171E4">
            <w:pPr>
              <w:tabs>
                <w:tab w:val="left" w:pos="328"/>
              </w:tabs>
              <w:autoSpaceDE w:val="0"/>
              <w:autoSpaceDN w:val="0"/>
              <w:adjustRightInd w:val="0"/>
              <w:spacing w:after="0" w:line="300" w:lineRule="exact"/>
              <w:ind w:left="304" w:hanging="284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2. Контрол на дейностите на учители и помощно-обслужващ персонал в </w:t>
            </w:r>
            <w:r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lastRenderedPageBreak/>
              <w:t xml:space="preserve">решаване на здравни проблеми на децата. </w:t>
            </w:r>
          </w:p>
          <w:p w:rsidR="001F746C" w:rsidRPr="002F42E5" w:rsidRDefault="00F171E4" w:rsidP="001F746C">
            <w:pPr>
              <w:tabs>
                <w:tab w:val="left" w:pos="328"/>
              </w:tabs>
              <w:autoSpaceDE w:val="0"/>
              <w:autoSpaceDN w:val="0"/>
              <w:adjustRightInd w:val="0"/>
              <w:spacing w:after="0" w:line="300" w:lineRule="exact"/>
              <w:ind w:left="304" w:hanging="284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   3.</w:t>
            </w:r>
            <w:r w:rsidR="001F746C"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Контрол на доставените продукти и </w:t>
            </w:r>
            <w:proofErr w:type="spellStart"/>
            <w:r w:rsidR="001F746C"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пригот</w:t>
            </w:r>
            <w:proofErr w:type="spellEnd"/>
            <w:r w:rsidR="001F746C"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-вената храна със </w:t>
            </w:r>
            <w:r w:rsidR="001F746C" w:rsidRPr="002F42E5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</w:rPr>
              <w:t>системата за управление на безопасността на храните или системата за </w:t>
            </w:r>
            <w:r w:rsidR="001F746C" w:rsidRPr="002F42E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>Анализ на опасностите и критични контролни точки – HACCP.</w:t>
            </w:r>
          </w:p>
          <w:p w:rsidR="001F746C" w:rsidRPr="002F42E5" w:rsidRDefault="00F171E4" w:rsidP="001F746C">
            <w:pPr>
              <w:tabs>
                <w:tab w:val="left" w:pos="328"/>
              </w:tabs>
              <w:autoSpaceDE w:val="0"/>
              <w:autoSpaceDN w:val="0"/>
              <w:adjustRightInd w:val="0"/>
              <w:spacing w:after="0" w:line="300" w:lineRule="exact"/>
              <w:ind w:left="304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4</w:t>
            </w:r>
            <w:r w:rsidR="001F746C"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. Системен и строг кон-</w:t>
            </w:r>
            <w:proofErr w:type="spellStart"/>
            <w:r w:rsidR="001F746C"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трол</w:t>
            </w:r>
            <w:proofErr w:type="spellEnd"/>
            <w:r w:rsidR="001F746C"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 върху хигиената в детското заведение с приоритет на групите и кухнята.</w:t>
            </w:r>
          </w:p>
        </w:tc>
        <w:tc>
          <w:tcPr>
            <w:tcW w:w="2957" w:type="dxa"/>
            <w:shd w:val="clear" w:color="auto" w:fill="auto"/>
          </w:tcPr>
          <w:p w:rsidR="001F746C" w:rsidRPr="002F42E5" w:rsidRDefault="001F746C" w:rsidP="001F746C">
            <w:pPr>
              <w:autoSpaceDE w:val="0"/>
              <w:autoSpaceDN w:val="0"/>
              <w:adjustRightInd w:val="0"/>
              <w:spacing w:after="0" w:line="300" w:lineRule="exact"/>
              <w:ind w:left="182" w:hanging="182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lastRenderedPageBreak/>
              <w:t>1. Съвети и изисквания, относно здравословното състояние на децата, личната им хигиена и психически комфорт.</w:t>
            </w:r>
          </w:p>
          <w:p w:rsidR="001F746C" w:rsidRPr="002F42E5" w:rsidRDefault="001F746C" w:rsidP="001F746C">
            <w:pPr>
              <w:autoSpaceDE w:val="0"/>
              <w:autoSpaceDN w:val="0"/>
              <w:adjustRightInd w:val="0"/>
              <w:spacing w:after="0" w:line="300" w:lineRule="exact"/>
              <w:ind w:left="182" w:hanging="182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2. Информация за менюто на децата, изнесено на определено за целта място.</w:t>
            </w:r>
          </w:p>
          <w:p w:rsidR="001F746C" w:rsidRPr="002F42E5" w:rsidRDefault="001F746C" w:rsidP="001F746C">
            <w:pPr>
              <w:autoSpaceDE w:val="0"/>
              <w:autoSpaceDN w:val="0"/>
              <w:adjustRightInd w:val="0"/>
              <w:spacing w:after="0" w:line="300" w:lineRule="exact"/>
              <w:ind w:left="182" w:hanging="182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3. Своевременно свеждане до знанието на родителите на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резул-</w:t>
            </w:r>
            <w:r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lastRenderedPageBreak/>
              <w:t>татите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 от прегледи, изследвания и други медицински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мероприя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-тия.</w:t>
            </w:r>
          </w:p>
          <w:p w:rsidR="001F746C" w:rsidRPr="002F42E5" w:rsidRDefault="001F746C" w:rsidP="001F746C">
            <w:pPr>
              <w:autoSpaceDE w:val="0"/>
              <w:autoSpaceDN w:val="0"/>
              <w:adjustRightInd w:val="0"/>
              <w:spacing w:after="0" w:line="300" w:lineRule="exact"/>
              <w:ind w:left="182" w:hanging="18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4. Осигуряване на обра-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зователна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 информация по актуални здравни проблеми: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дипляни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, табла, постери и др.</w:t>
            </w:r>
          </w:p>
        </w:tc>
      </w:tr>
    </w:tbl>
    <w:p w:rsidR="00FF1F6B" w:rsidRPr="002F42E5" w:rsidRDefault="00FF1F6B" w:rsidP="00D150E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F746C" w:rsidRPr="002F42E5" w:rsidRDefault="001F746C" w:rsidP="00D150E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171E4" w:rsidRPr="002F42E5" w:rsidRDefault="00316946" w:rsidP="00316946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/>
          <w:bCs/>
          <w:sz w:val="24"/>
          <w:szCs w:val="24"/>
        </w:rPr>
        <w:t>4.</w:t>
      </w:r>
      <w:r w:rsidR="00F171E4" w:rsidRPr="002F42E5">
        <w:rPr>
          <w:rFonts w:ascii="Times New Roman" w:eastAsia="Calibri" w:hAnsi="Times New Roman" w:cs="Times New Roman"/>
          <w:b/>
          <w:bCs/>
          <w:sz w:val="24"/>
          <w:szCs w:val="24"/>
        </w:rPr>
        <w:t>Материална база и техническа осигуреност</w:t>
      </w:r>
    </w:p>
    <w:p w:rsidR="00F171E4" w:rsidRPr="002F42E5" w:rsidRDefault="00F171E4" w:rsidP="00F171E4">
      <w:pPr>
        <w:autoSpaceDE w:val="0"/>
        <w:autoSpaceDN w:val="0"/>
        <w:adjustRightInd w:val="0"/>
        <w:spacing w:after="120" w:line="300" w:lineRule="exact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  <w:lang w:eastAsia="bg-BG"/>
        </w:rPr>
        <w:t xml:space="preserve">Детска градина </w:t>
      </w:r>
      <w:r w:rsidRPr="002F42E5">
        <w:rPr>
          <w:rFonts w:ascii="Times New Roman" w:eastAsia="Calibri" w:hAnsi="Times New Roman" w:cs="Times New Roman"/>
          <w:bCs/>
          <w:sz w:val="24"/>
          <w:szCs w:val="24"/>
        </w:rPr>
        <w:t>„</w:t>
      </w:r>
      <w:r w:rsidR="00643492" w:rsidRPr="002F42E5">
        <w:rPr>
          <w:rFonts w:ascii="Times New Roman" w:eastAsia="Calibri" w:hAnsi="Times New Roman" w:cs="Times New Roman"/>
          <w:color w:val="000000"/>
          <w:sz w:val="24"/>
          <w:szCs w:val="24"/>
        </w:rPr>
        <w:t>Радост</w:t>
      </w:r>
      <w:r w:rsidR="00742D71" w:rsidRPr="002F42E5">
        <w:rPr>
          <w:rFonts w:ascii="Times New Roman" w:eastAsia="Calibri" w:hAnsi="Times New Roman" w:cs="Times New Roman"/>
          <w:bCs/>
          <w:sz w:val="24"/>
          <w:szCs w:val="24"/>
        </w:rPr>
        <w:t>“ – гр. Вели</w:t>
      </w:r>
      <w:r w:rsidR="00643492" w:rsidRPr="002F42E5">
        <w:rPr>
          <w:rFonts w:ascii="Times New Roman" w:eastAsia="Calibri" w:hAnsi="Times New Roman" w:cs="Times New Roman"/>
          <w:bCs/>
          <w:sz w:val="24"/>
          <w:szCs w:val="24"/>
        </w:rPr>
        <w:t>нград</w:t>
      </w:r>
      <w:r w:rsidR="00742D71" w:rsidRPr="002F42E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2F42E5">
        <w:rPr>
          <w:rFonts w:ascii="Times New Roman" w:eastAsia="Calibri" w:hAnsi="Times New Roman" w:cs="Times New Roman"/>
          <w:color w:val="000000"/>
          <w:sz w:val="24"/>
          <w:szCs w:val="24"/>
        </w:rPr>
        <w:t>е</w:t>
      </w:r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общинска</w:t>
      </w:r>
      <w:proofErr w:type="spellEnd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детска</w:t>
      </w:r>
      <w:proofErr w:type="spellEnd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градина</w:t>
      </w:r>
      <w:proofErr w:type="spellEnd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. </w:t>
      </w:r>
      <w:r w:rsidR="00643492" w:rsidRPr="002F42E5">
        <w:rPr>
          <w:rFonts w:ascii="Times New Roman" w:eastAsia="Calibri" w:hAnsi="Times New Roman" w:cs="Times New Roman"/>
          <w:bCs/>
          <w:sz w:val="24"/>
          <w:szCs w:val="24"/>
        </w:rPr>
        <w:t xml:space="preserve">Масивната сграда е паметник на културата с местно значение и редом с новостроящата се сграда </w:t>
      </w:r>
      <w:r w:rsidRPr="002F42E5">
        <w:rPr>
          <w:rFonts w:ascii="Times New Roman" w:eastAsia="Calibri" w:hAnsi="Times New Roman" w:cs="Times New Roman"/>
          <w:bCs/>
          <w:sz w:val="24"/>
          <w:szCs w:val="24"/>
        </w:rPr>
        <w:t xml:space="preserve"> се намира</w:t>
      </w:r>
      <w:r w:rsidR="00742D71" w:rsidRPr="002F42E5">
        <w:rPr>
          <w:rFonts w:ascii="Times New Roman" w:eastAsia="Calibri" w:hAnsi="Times New Roman" w:cs="Times New Roman"/>
          <w:bCs/>
          <w:sz w:val="24"/>
          <w:szCs w:val="24"/>
        </w:rPr>
        <w:t>т на доста стратегическото мя</w:t>
      </w:r>
      <w:r w:rsidR="00643492" w:rsidRPr="002F42E5">
        <w:rPr>
          <w:rFonts w:ascii="Times New Roman" w:eastAsia="Calibri" w:hAnsi="Times New Roman" w:cs="Times New Roman"/>
          <w:bCs/>
          <w:sz w:val="24"/>
          <w:szCs w:val="24"/>
        </w:rPr>
        <w:t>сто в града на бул.“Съединение“139</w:t>
      </w:r>
      <w:r w:rsidR="00742D71" w:rsidRPr="002F42E5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F171E4" w:rsidRPr="002F42E5" w:rsidRDefault="00F171E4" w:rsidP="00F171E4">
      <w:pPr>
        <w:autoSpaceDE w:val="0"/>
        <w:autoSpaceDN w:val="0"/>
        <w:adjustRightInd w:val="0"/>
        <w:spacing w:after="120" w:line="300" w:lineRule="exact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Дворните</w:t>
      </w:r>
      <w:proofErr w:type="spellEnd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пространства</w:t>
      </w:r>
      <w:proofErr w:type="spellEnd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са</w:t>
      </w:r>
      <w:proofErr w:type="spellEnd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r w:rsidR="00643492" w:rsidRPr="002F42E5">
        <w:rPr>
          <w:rFonts w:ascii="Times New Roman" w:eastAsia="Calibri" w:hAnsi="Times New Roman" w:cs="Times New Roman"/>
          <w:bCs/>
          <w:sz w:val="24"/>
          <w:szCs w:val="24"/>
        </w:rPr>
        <w:t xml:space="preserve">с площ от 6 дка и </w:t>
      </w:r>
      <w:proofErr w:type="gramStart"/>
      <w:r w:rsidR="00643492" w:rsidRPr="002F42E5">
        <w:rPr>
          <w:rFonts w:ascii="Times New Roman" w:eastAsia="Calibri" w:hAnsi="Times New Roman" w:cs="Times New Roman"/>
          <w:bCs/>
          <w:sz w:val="24"/>
          <w:szCs w:val="24"/>
        </w:rPr>
        <w:t xml:space="preserve">са </w:t>
      </w:r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затревен</w:t>
      </w:r>
      <w:proofErr w:type="spellEnd"/>
      <w:r w:rsidRPr="002F42E5">
        <w:rPr>
          <w:rFonts w:ascii="Times New Roman" w:eastAsia="Calibri" w:hAnsi="Times New Roman" w:cs="Times New Roman"/>
          <w:bCs/>
          <w:sz w:val="24"/>
          <w:szCs w:val="24"/>
        </w:rPr>
        <w:t>и</w:t>
      </w:r>
      <w:proofErr w:type="gramEnd"/>
      <w:r w:rsidR="00643492"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и </w:t>
      </w:r>
      <w:proofErr w:type="spellStart"/>
      <w:r w:rsidR="00643492"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засадени</w:t>
      </w:r>
      <w:proofErr w:type="spellEnd"/>
      <w:r w:rsidR="00643492"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643492"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предимно</w:t>
      </w:r>
      <w:proofErr w:type="spellEnd"/>
      <w:r w:rsidR="00643492"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 с </w:t>
      </w:r>
      <w:proofErr w:type="spellStart"/>
      <w:r w:rsidR="00643492"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иглолистни</w:t>
      </w:r>
      <w:proofErr w:type="spellEnd"/>
      <w:r w:rsidR="00643492"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643492"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дървета</w:t>
      </w:r>
      <w:proofErr w:type="spellEnd"/>
      <w:r w:rsidR="00643492"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и </w:t>
      </w:r>
      <w:proofErr w:type="spellStart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декоративни</w:t>
      </w:r>
      <w:proofErr w:type="spellEnd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храсти</w:t>
      </w:r>
      <w:proofErr w:type="spellEnd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, </w:t>
      </w:r>
      <w:r w:rsidR="00643492" w:rsidRPr="002F42E5">
        <w:rPr>
          <w:rFonts w:ascii="Times New Roman" w:eastAsia="Calibri" w:hAnsi="Times New Roman" w:cs="Times New Roman"/>
          <w:bCs/>
          <w:sz w:val="24"/>
          <w:szCs w:val="24"/>
        </w:rPr>
        <w:t>а с приключване на проекта</w:t>
      </w:r>
      <w:r w:rsidR="00742D71" w:rsidRPr="002F42E5">
        <w:rPr>
          <w:rFonts w:ascii="Times New Roman" w:eastAsia="Calibri" w:hAnsi="Times New Roman" w:cs="Times New Roman"/>
          <w:bCs/>
          <w:sz w:val="24"/>
          <w:szCs w:val="24"/>
        </w:rPr>
        <w:t xml:space="preserve"> ще бъдат засадени различни широколистни </w:t>
      </w:r>
      <w:proofErr w:type="spellStart"/>
      <w:r w:rsidR="00742D71" w:rsidRPr="002F42E5">
        <w:rPr>
          <w:rFonts w:ascii="Times New Roman" w:eastAsia="Calibri" w:hAnsi="Times New Roman" w:cs="Times New Roman"/>
          <w:bCs/>
          <w:sz w:val="24"/>
          <w:szCs w:val="24"/>
        </w:rPr>
        <w:t>дървета.О</w:t>
      </w:r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бособени</w:t>
      </w:r>
      <w:proofErr w:type="spellEnd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r w:rsidR="00742D71" w:rsidRPr="002F42E5">
        <w:rPr>
          <w:rFonts w:ascii="Times New Roman" w:eastAsia="Calibri" w:hAnsi="Times New Roman" w:cs="Times New Roman"/>
          <w:bCs/>
          <w:sz w:val="24"/>
          <w:szCs w:val="24"/>
        </w:rPr>
        <w:t xml:space="preserve">са </w:t>
      </w:r>
      <w:proofErr w:type="spellStart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площадки</w:t>
      </w:r>
      <w:proofErr w:type="spellEnd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за</w:t>
      </w:r>
      <w:proofErr w:type="spellEnd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игри</w:t>
      </w:r>
      <w:proofErr w:type="spellEnd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с </w:t>
      </w:r>
      <w:proofErr w:type="spellStart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нови</w:t>
      </w:r>
      <w:proofErr w:type="spellEnd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уреди</w:t>
      </w:r>
      <w:proofErr w:type="spellEnd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и </w:t>
      </w:r>
      <w:proofErr w:type="spellStart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съоръжения</w:t>
      </w:r>
      <w:proofErr w:type="spellEnd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и  </w:t>
      </w:r>
      <w:proofErr w:type="spellStart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спортни</w:t>
      </w:r>
      <w:proofErr w:type="spellEnd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площадки</w:t>
      </w:r>
      <w:proofErr w:type="spellEnd"/>
      <w:r w:rsidRPr="002F42E5">
        <w:rPr>
          <w:rFonts w:ascii="Times New Roman" w:eastAsia="Calibri" w:hAnsi="Times New Roman" w:cs="Times New Roman"/>
          <w:bCs/>
          <w:sz w:val="24"/>
          <w:szCs w:val="24"/>
        </w:rPr>
        <w:t>, което осигурява</w:t>
      </w:r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възможност</w:t>
      </w:r>
      <w:proofErr w:type="spellEnd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за</w:t>
      </w:r>
      <w:proofErr w:type="spellEnd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пряк</w:t>
      </w:r>
      <w:proofErr w:type="spellEnd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и </w:t>
      </w:r>
      <w:proofErr w:type="spellStart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непосредствен</w:t>
      </w:r>
      <w:proofErr w:type="spellEnd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контакт</w:t>
      </w:r>
      <w:proofErr w:type="spellEnd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на</w:t>
      </w:r>
      <w:proofErr w:type="spellEnd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децата</w:t>
      </w:r>
      <w:proofErr w:type="spellEnd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с </w:t>
      </w:r>
      <w:proofErr w:type="spellStart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природата</w:t>
      </w:r>
      <w:proofErr w:type="spellEnd"/>
      <w:r w:rsidRPr="002F42E5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F171E4" w:rsidRPr="002F42E5" w:rsidRDefault="00742D71" w:rsidP="00F171E4">
      <w:pPr>
        <w:autoSpaceDE w:val="0"/>
        <w:autoSpaceDN w:val="0"/>
        <w:adjustRightInd w:val="0"/>
        <w:spacing w:before="240" w:after="120" w:line="300" w:lineRule="exact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t xml:space="preserve">Новостроящата се сграда е двуетажна с помещения за </w:t>
      </w:r>
      <w:r w:rsidR="00F171E4" w:rsidRPr="002F42E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2F42E5">
        <w:rPr>
          <w:rFonts w:ascii="Times New Roman" w:eastAsia="Calibri" w:hAnsi="Times New Roman" w:cs="Times New Roman"/>
          <w:color w:val="000000"/>
          <w:sz w:val="24"/>
          <w:szCs w:val="24"/>
        </w:rPr>
        <w:t>5</w:t>
      </w:r>
      <w:r w:rsidR="00F171E4" w:rsidRPr="002F42E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градински</w:t>
      </w:r>
      <w:r w:rsidRPr="002F42E5">
        <w:rPr>
          <w:rFonts w:ascii="Times New Roman" w:eastAsia="Calibri" w:hAnsi="Times New Roman" w:cs="Times New Roman"/>
          <w:bCs/>
          <w:sz w:val="24"/>
          <w:szCs w:val="24"/>
        </w:rPr>
        <w:t xml:space="preserve"> групи за деца от 2-7 години и една </w:t>
      </w:r>
      <w:proofErr w:type="spellStart"/>
      <w:r w:rsidRPr="002F42E5">
        <w:rPr>
          <w:rFonts w:ascii="Times New Roman" w:eastAsia="Calibri" w:hAnsi="Times New Roman" w:cs="Times New Roman"/>
          <w:bCs/>
          <w:sz w:val="24"/>
          <w:szCs w:val="24"/>
        </w:rPr>
        <w:t>яслена</w:t>
      </w:r>
      <w:proofErr w:type="spellEnd"/>
      <w:r w:rsidRPr="002F42E5">
        <w:rPr>
          <w:rFonts w:ascii="Times New Roman" w:eastAsia="Calibri" w:hAnsi="Times New Roman" w:cs="Times New Roman"/>
          <w:bCs/>
          <w:sz w:val="24"/>
          <w:szCs w:val="24"/>
        </w:rPr>
        <w:t xml:space="preserve"> група</w:t>
      </w:r>
      <w:r w:rsidR="00F171E4" w:rsidRPr="002F42E5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F171E4" w:rsidRPr="002F42E5" w:rsidRDefault="00742D71" w:rsidP="00F171E4">
      <w:pPr>
        <w:autoSpaceDE w:val="0"/>
        <w:autoSpaceDN w:val="0"/>
        <w:adjustRightInd w:val="0"/>
        <w:spacing w:after="120" w:line="300" w:lineRule="exact"/>
        <w:ind w:firstLine="567"/>
        <w:jc w:val="both"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t>Групите ще бъдат</w:t>
      </w:r>
      <w:r w:rsidR="00F171E4" w:rsidRPr="002F42E5">
        <w:rPr>
          <w:rFonts w:ascii="Times New Roman" w:eastAsia="Calibri" w:hAnsi="Times New Roman" w:cs="Times New Roman"/>
          <w:bCs/>
          <w:sz w:val="24"/>
          <w:szCs w:val="24"/>
        </w:rPr>
        <w:t xml:space="preserve"> оборудвани съгласно </w:t>
      </w:r>
      <w:r w:rsidR="00F171E4" w:rsidRPr="002F42E5">
        <w:rPr>
          <w:rFonts w:ascii="Times New Roman" w:eastAsia="Calibri" w:hAnsi="Times New Roman" w:cs="Times New Roman"/>
          <w:i/>
          <w:sz w:val="24"/>
          <w:szCs w:val="24"/>
        </w:rPr>
        <w:t>Наредба № 24/10.09.2020 г. за физическата среда и информационното и библиотечното осигуряване на детските градини, училищата и центровете за подкрепа за личностно развитие, изд. от министъра на образованието и науката и министъра на здравеопазването (</w:t>
      </w:r>
      <w:proofErr w:type="spellStart"/>
      <w:r w:rsidR="00F171E4" w:rsidRPr="002F42E5">
        <w:rPr>
          <w:rFonts w:ascii="Times New Roman" w:eastAsia="Calibri" w:hAnsi="Times New Roman" w:cs="Times New Roman"/>
          <w:i/>
          <w:sz w:val="24"/>
          <w:szCs w:val="24"/>
        </w:rPr>
        <w:t>обн</w:t>
      </w:r>
      <w:proofErr w:type="spellEnd"/>
      <w:r w:rsidR="00F171E4" w:rsidRPr="002F42E5">
        <w:rPr>
          <w:rFonts w:ascii="Times New Roman" w:eastAsia="Calibri" w:hAnsi="Times New Roman" w:cs="Times New Roman"/>
          <w:i/>
          <w:sz w:val="24"/>
          <w:szCs w:val="24"/>
        </w:rPr>
        <w:t>., ДВ, бр. 84 от 29.09.2020 г.)</w:t>
      </w:r>
    </w:p>
    <w:p w:rsidR="00F171E4" w:rsidRPr="002F42E5" w:rsidRDefault="00F171E4" w:rsidP="00F171E4">
      <w:pPr>
        <w:autoSpaceDE w:val="0"/>
        <w:autoSpaceDN w:val="0"/>
        <w:adjustRightInd w:val="0"/>
        <w:spacing w:after="120" w:line="300" w:lineRule="exact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35"/>
        <w:gridCol w:w="4436"/>
      </w:tblGrid>
      <w:tr w:rsidR="00F171E4" w:rsidRPr="002F42E5" w:rsidTr="00643492">
        <w:tc>
          <w:tcPr>
            <w:tcW w:w="4435" w:type="dxa"/>
            <w:shd w:val="clear" w:color="auto" w:fill="EEECE1"/>
          </w:tcPr>
          <w:p w:rsidR="00F171E4" w:rsidRPr="002F42E5" w:rsidRDefault="00F171E4" w:rsidP="00F171E4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Силни страни</w:t>
            </w:r>
          </w:p>
        </w:tc>
        <w:tc>
          <w:tcPr>
            <w:tcW w:w="4436" w:type="dxa"/>
            <w:shd w:val="clear" w:color="auto" w:fill="EEECE1"/>
          </w:tcPr>
          <w:p w:rsidR="00F171E4" w:rsidRPr="002F42E5" w:rsidRDefault="00F171E4" w:rsidP="00F171E4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Затруднения</w:t>
            </w:r>
          </w:p>
        </w:tc>
      </w:tr>
      <w:tr w:rsidR="00F171E4" w:rsidRPr="002F42E5" w:rsidTr="00643492">
        <w:tc>
          <w:tcPr>
            <w:tcW w:w="4435" w:type="dxa"/>
            <w:shd w:val="clear" w:color="auto" w:fill="auto"/>
          </w:tcPr>
          <w:p w:rsidR="00F171E4" w:rsidRPr="002F42E5" w:rsidRDefault="00F171E4" w:rsidP="00F171E4">
            <w:pPr>
              <w:autoSpaceDE w:val="0"/>
              <w:autoSpaceDN w:val="0"/>
              <w:adjustRightInd w:val="0"/>
              <w:spacing w:after="0" w:line="300" w:lineRule="exact"/>
              <w:ind w:left="284" w:hanging="284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1. </w:t>
            </w:r>
            <w:r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Детската градина разполага с необходимите учебно-технически средства, а екипите на всяка група използват всяка възможност за дообогатяване на базата.</w:t>
            </w:r>
          </w:p>
          <w:p w:rsidR="00F171E4" w:rsidRPr="002F42E5" w:rsidRDefault="00F171E4" w:rsidP="00F171E4">
            <w:pPr>
              <w:autoSpaceDE w:val="0"/>
              <w:autoSpaceDN w:val="0"/>
              <w:adjustRightInd w:val="0"/>
              <w:spacing w:after="0" w:line="300" w:lineRule="exact"/>
              <w:ind w:left="284" w:hanging="284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2</w:t>
            </w:r>
            <w:r w:rsidR="00742D71"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. Детската градина разполага с </w:t>
            </w:r>
            <w:r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 множество костюми и декори.</w:t>
            </w:r>
          </w:p>
          <w:p w:rsidR="00F171E4" w:rsidRPr="002F42E5" w:rsidRDefault="00F171E4" w:rsidP="00F171E4">
            <w:pPr>
              <w:autoSpaceDE w:val="0"/>
              <w:autoSpaceDN w:val="0"/>
              <w:adjustRightInd w:val="0"/>
              <w:spacing w:after="0" w:line="300" w:lineRule="exact"/>
              <w:ind w:left="284" w:hanging="284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3. Модернизирана образователна среда с интерактивни дъски, м</w:t>
            </w:r>
            <w:r w:rsidR="00742D71"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ултимедиен проектор,</w:t>
            </w:r>
            <w:r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 компютърна к</w:t>
            </w:r>
            <w:r w:rsidR="00742D71"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онфигурация, CD и DVD уредба</w:t>
            </w:r>
          </w:p>
          <w:p w:rsidR="00F171E4" w:rsidRPr="002F42E5" w:rsidRDefault="00F171E4" w:rsidP="00F171E4">
            <w:pPr>
              <w:autoSpaceDE w:val="0"/>
              <w:autoSpaceDN w:val="0"/>
              <w:adjustRightInd w:val="0"/>
              <w:spacing w:after="0" w:line="300" w:lineRule="exact"/>
              <w:ind w:left="284" w:hanging="284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4. Подобрена образователната среда, благодарение на множество проекти, които се реализираха от екипа и дадоха възможност за закупуване на много дидактични, игрови,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образо-вателни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 материали.</w:t>
            </w:r>
          </w:p>
          <w:p w:rsidR="00F171E4" w:rsidRPr="002F42E5" w:rsidRDefault="00214C05" w:rsidP="00F171E4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300" w:lineRule="exact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Оборудване на всички групи с лаптопи</w:t>
            </w:r>
            <w:r w:rsidR="00F171E4"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 и интерактивна дъска за нуждите на образователния процес.</w:t>
            </w:r>
          </w:p>
          <w:p w:rsidR="00F171E4" w:rsidRPr="002F42E5" w:rsidRDefault="00F171E4" w:rsidP="00F171E4">
            <w:pPr>
              <w:autoSpaceDE w:val="0"/>
              <w:autoSpaceDN w:val="0"/>
              <w:adjustRightInd w:val="0"/>
              <w:spacing w:after="0" w:line="300" w:lineRule="exact"/>
              <w:ind w:left="284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436" w:type="dxa"/>
            <w:shd w:val="clear" w:color="auto" w:fill="auto"/>
          </w:tcPr>
          <w:p w:rsidR="00F171E4" w:rsidRPr="002F42E5" w:rsidRDefault="00742D71" w:rsidP="00F171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1.Породени от временното настаняване на групите  в други детски градини.</w:t>
            </w:r>
          </w:p>
          <w:p w:rsidR="00742D71" w:rsidRPr="002F42E5" w:rsidRDefault="00742D71" w:rsidP="00F171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2.Помещенията са много тесни и нефункционални.</w:t>
            </w:r>
          </w:p>
          <w:p w:rsidR="00742D71" w:rsidRPr="002F42E5" w:rsidRDefault="00742D71" w:rsidP="00F171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3.Липсва обособено помещение за провеждане на допълнителни дейности.</w:t>
            </w:r>
          </w:p>
          <w:p w:rsidR="00F171E4" w:rsidRPr="002F42E5" w:rsidRDefault="00F171E4" w:rsidP="00F171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F171E4" w:rsidRPr="002F42E5" w:rsidRDefault="00F171E4" w:rsidP="00F171E4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171E4" w:rsidRPr="002F42E5" w:rsidTr="00643492">
        <w:trPr>
          <w:trHeight w:val="300"/>
        </w:trPr>
        <w:tc>
          <w:tcPr>
            <w:tcW w:w="8871" w:type="dxa"/>
            <w:gridSpan w:val="2"/>
            <w:shd w:val="clear" w:color="auto" w:fill="EEECE1"/>
          </w:tcPr>
          <w:p w:rsidR="00F171E4" w:rsidRPr="002F42E5" w:rsidRDefault="00F171E4" w:rsidP="00F171E4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F42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Вътрешен потенциал – възможности и перспективи</w:t>
            </w:r>
          </w:p>
        </w:tc>
      </w:tr>
      <w:tr w:rsidR="00F171E4" w:rsidRPr="002F42E5" w:rsidTr="00643492">
        <w:trPr>
          <w:trHeight w:val="616"/>
        </w:trPr>
        <w:tc>
          <w:tcPr>
            <w:tcW w:w="8871" w:type="dxa"/>
            <w:gridSpan w:val="2"/>
            <w:shd w:val="clear" w:color="auto" w:fill="auto"/>
          </w:tcPr>
          <w:p w:rsidR="00F171E4" w:rsidRPr="002F42E5" w:rsidRDefault="00F171E4" w:rsidP="00F171E4">
            <w:pPr>
              <w:numPr>
                <w:ilvl w:val="0"/>
                <w:numId w:val="53"/>
              </w:numPr>
              <w:autoSpaceDE w:val="0"/>
              <w:autoSpaceDN w:val="0"/>
              <w:adjustRightInd w:val="0"/>
              <w:spacing w:after="0" w:line="300" w:lineRule="exact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Мотивиране на родителите на децата за собствен труд и принос за обогатяване на МТБ.</w:t>
            </w:r>
          </w:p>
          <w:p w:rsidR="00F171E4" w:rsidRPr="002F42E5" w:rsidRDefault="00F171E4" w:rsidP="00F171E4">
            <w:pPr>
              <w:numPr>
                <w:ilvl w:val="0"/>
                <w:numId w:val="53"/>
              </w:numPr>
              <w:autoSpaceDE w:val="0"/>
              <w:autoSpaceDN w:val="0"/>
              <w:adjustRightInd w:val="0"/>
              <w:spacing w:after="0" w:line="300" w:lineRule="exact"/>
              <w:ind w:left="284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Оборудване на групите с нови играчки.</w:t>
            </w:r>
          </w:p>
          <w:p w:rsidR="00F171E4" w:rsidRPr="002F42E5" w:rsidRDefault="00F171E4" w:rsidP="00F171E4">
            <w:pPr>
              <w:numPr>
                <w:ilvl w:val="0"/>
                <w:numId w:val="53"/>
              </w:numPr>
              <w:autoSpaceDE w:val="0"/>
              <w:autoSpaceDN w:val="0"/>
              <w:adjustRightInd w:val="0"/>
              <w:spacing w:after="0" w:line="300" w:lineRule="exact"/>
              <w:ind w:left="284" w:hanging="284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Активно участие на обществения съвет </w:t>
            </w:r>
          </w:p>
          <w:p w:rsidR="00F171E4" w:rsidRPr="002F42E5" w:rsidRDefault="00F171E4" w:rsidP="00F171E4">
            <w:pPr>
              <w:numPr>
                <w:ilvl w:val="0"/>
                <w:numId w:val="53"/>
              </w:numPr>
              <w:autoSpaceDE w:val="0"/>
              <w:autoSpaceDN w:val="0"/>
              <w:adjustRightInd w:val="0"/>
              <w:spacing w:after="0" w:line="300" w:lineRule="exact"/>
              <w:ind w:left="284" w:hanging="284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Участие в програми и проекти за изграждане на модерни и съвременни площадки за игра.</w:t>
            </w:r>
          </w:p>
        </w:tc>
      </w:tr>
    </w:tbl>
    <w:p w:rsidR="00F171E4" w:rsidRPr="002F42E5" w:rsidRDefault="00F171E4" w:rsidP="00F171E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</w:p>
    <w:p w:rsidR="00F171E4" w:rsidRPr="002F42E5" w:rsidRDefault="00316946" w:rsidP="00316946">
      <w:pPr>
        <w:autoSpaceDE w:val="0"/>
        <w:autoSpaceDN w:val="0"/>
        <w:adjustRightInd w:val="0"/>
        <w:spacing w:after="0" w:line="300" w:lineRule="exact"/>
        <w:ind w:left="36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/>
          <w:bCs/>
          <w:sz w:val="24"/>
          <w:szCs w:val="24"/>
        </w:rPr>
        <w:t>5.</w:t>
      </w:r>
      <w:r w:rsidR="00F171E4" w:rsidRPr="002F42E5">
        <w:rPr>
          <w:rFonts w:ascii="Times New Roman" w:eastAsia="Calibri" w:hAnsi="Times New Roman" w:cs="Times New Roman"/>
          <w:b/>
          <w:bCs/>
          <w:sz w:val="24"/>
          <w:szCs w:val="24"/>
        </w:rPr>
        <w:t>Финансиране</w:t>
      </w:r>
    </w:p>
    <w:p w:rsidR="00F171E4" w:rsidRPr="002F42E5" w:rsidRDefault="00F171E4" w:rsidP="00F171E4">
      <w:pPr>
        <w:autoSpaceDE w:val="0"/>
        <w:autoSpaceDN w:val="0"/>
        <w:adjustRightInd w:val="0"/>
        <w:spacing w:before="120" w:after="120" w:line="300" w:lineRule="exact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t>Детската градина е на делегиран бюджет в част „държавни дейности“, сформиран от основни и допълнителни компоненти на база брой деца по НЕИСПУО, което дава възможност за прозрачно и ефективно финансово управление.</w:t>
      </w:r>
    </w:p>
    <w:p w:rsidR="00F171E4" w:rsidRPr="002F42E5" w:rsidRDefault="00F171E4" w:rsidP="00F171E4">
      <w:pPr>
        <w:autoSpaceDE w:val="0"/>
        <w:autoSpaceDN w:val="0"/>
        <w:adjustRightInd w:val="0"/>
        <w:spacing w:after="120" w:line="276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t>Утвърден е план за финансово управление и контрол, интегрирана в дейността на образователната институция и включваща политики, процедури и правила, въведени от ръководството на детската градина, с предприети действия за развитие и подобряване на елементите на плана за финансово управление и контрол:</w:t>
      </w:r>
    </w:p>
    <w:p w:rsidR="00F171E4" w:rsidRPr="002F42E5" w:rsidRDefault="00F171E4" w:rsidP="00F171E4">
      <w:pPr>
        <w:numPr>
          <w:ilvl w:val="0"/>
          <w:numId w:val="50"/>
        </w:numPr>
        <w:tabs>
          <w:tab w:val="left" w:pos="851"/>
        </w:tabs>
        <w:autoSpaceDE w:val="0"/>
        <w:autoSpaceDN w:val="0"/>
        <w:adjustRightInd w:val="0"/>
        <w:spacing w:after="120" w:line="276" w:lineRule="auto"/>
        <w:ind w:left="851" w:hanging="284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t>контролна среда;</w:t>
      </w:r>
    </w:p>
    <w:p w:rsidR="00F171E4" w:rsidRPr="002F42E5" w:rsidRDefault="00F171E4" w:rsidP="00F171E4">
      <w:pPr>
        <w:numPr>
          <w:ilvl w:val="0"/>
          <w:numId w:val="50"/>
        </w:numPr>
        <w:tabs>
          <w:tab w:val="left" w:pos="851"/>
        </w:tabs>
        <w:autoSpaceDE w:val="0"/>
        <w:autoSpaceDN w:val="0"/>
        <w:adjustRightInd w:val="0"/>
        <w:spacing w:after="120" w:line="276" w:lineRule="auto"/>
        <w:ind w:left="851" w:hanging="284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t>управление на риска;</w:t>
      </w:r>
    </w:p>
    <w:p w:rsidR="00F171E4" w:rsidRPr="002F42E5" w:rsidRDefault="00F171E4" w:rsidP="00F171E4">
      <w:pPr>
        <w:numPr>
          <w:ilvl w:val="0"/>
          <w:numId w:val="50"/>
        </w:numPr>
        <w:tabs>
          <w:tab w:val="left" w:pos="851"/>
        </w:tabs>
        <w:autoSpaceDE w:val="0"/>
        <w:autoSpaceDN w:val="0"/>
        <w:adjustRightInd w:val="0"/>
        <w:spacing w:after="120" w:line="276" w:lineRule="auto"/>
        <w:ind w:left="851" w:hanging="284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t>контролни дейности;</w:t>
      </w:r>
    </w:p>
    <w:p w:rsidR="00F171E4" w:rsidRPr="002F42E5" w:rsidRDefault="00F171E4" w:rsidP="00F171E4">
      <w:pPr>
        <w:numPr>
          <w:ilvl w:val="0"/>
          <w:numId w:val="50"/>
        </w:numPr>
        <w:tabs>
          <w:tab w:val="left" w:pos="851"/>
        </w:tabs>
        <w:autoSpaceDE w:val="0"/>
        <w:autoSpaceDN w:val="0"/>
        <w:adjustRightInd w:val="0"/>
        <w:spacing w:after="120" w:line="276" w:lineRule="auto"/>
        <w:ind w:left="851" w:hanging="284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t>информация и комуникация;</w:t>
      </w:r>
    </w:p>
    <w:p w:rsidR="00F171E4" w:rsidRPr="002F42E5" w:rsidRDefault="00F171E4" w:rsidP="00F171E4">
      <w:pPr>
        <w:numPr>
          <w:ilvl w:val="0"/>
          <w:numId w:val="50"/>
        </w:numPr>
        <w:tabs>
          <w:tab w:val="left" w:pos="851"/>
        </w:tabs>
        <w:autoSpaceDE w:val="0"/>
        <w:autoSpaceDN w:val="0"/>
        <w:adjustRightInd w:val="0"/>
        <w:spacing w:after="120" w:line="276" w:lineRule="auto"/>
        <w:ind w:left="851" w:hanging="284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t>мониторинг.</w:t>
      </w:r>
    </w:p>
    <w:p w:rsidR="00F171E4" w:rsidRPr="002F42E5" w:rsidRDefault="00F171E4" w:rsidP="00F171E4">
      <w:pPr>
        <w:autoSpaceDE w:val="0"/>
        <w:autoSpaceDN w:val="0"/>
        <w:adjustRightInd w:val="0"/>
        <w:spacing w:after="120" w:line="276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 xml:space="preserve">Финансова осигуреност с </w:t>
      </w:r>
      <w:r w:rsidR="00214C05" w:rsidRPr="002F42E5">
        <w:rPr>
          <w:rFonts w:ascii="Times New Roman" w:eastAsia="Calibri" w:hAnsi="Times New Roman" w:cs="Times New Roman"/>
          <w:bCs/>
          <w:sz w:val="24"/>
          <w:szCs w:val="24"/>
        </w:rPr>
        <w:t xml:space="preserve">над </w:t>
      </w:r>
      <w:r w:rsidRPr="002F42E5">
        <w:rPr>
          <w:rFonts w:ascii="Times New Roman" w:eastAsia="Calibri" w:hAnsi="Times New Roman" w:cs="Times New Roman"/>
          <w:bCs/>
          <w:sz w:val="24"/>
          <w:szCs w:val="24"/>
        </w:rPr>
        <w:t>1,2% от годишните средства за работна заплата на педагогическите специалисти  за поддържаща и надграждаща квалификационна дейност на педагогическите специалисти чрез работещи правила за квалификационна дейност на персонала и механизъм за финансова подкрепа.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35"/>
        <w:gridCol w:w="4436"/>
      </w:tblGrid>
      <w:tr w:rsidR="00F171E4" w:rsidRPr="002F42E5" w:rsidTr="00643492">
        <w:tc>
          <w:tcPr>
            <w:tcW w:w="4435" w:type="dxa"/>
            <w:shd w:val="clear" w:color="auto" w:fill="EEECE1"/>
          </w:tcPr>
          <w:p w:rsidR="00F171E4" w:rsidRPr="002F42E5" w:rsidRDefault="00F171E4" w:rsidP="00F171E4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Силни страни </w:t>
            </w:r>
          </w:p>
        </w:tc>
        <w:tc>
          <w:tcPr>
            <w:tcW w:w="4436" w:type="dxa"/>
            <w:shd w:val="clear" w:color="auto" w:fill="EEECE1"/>
          </w:tcPr>
          <w:p w:rsidR="00F171E4" w:rsidRPr="002F42E5" w:rsidRDefault="00F171E4" w:rsidP="00F171E4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Затруднения</w:t>
            </w:r>
          </w:p>
        </w:tc>
      </w:tr>
      <w:tr w:rsidR="00F171E4" w:rsidRPr="002F42E5" w:rsidTr="00643492">
        <w:trPr>
          <w:trHeight w:val="203"/>
        </w:trPr>
        <w:tc>
          <w:tcPr>
            <w:tcW w:w="4435" w:type="dxa"/>
            <w:shd w:val="clear" w:color="auto" w:fill="auto"/>
          </w:tcPr>
          <w:p w:rsidR="00F171E4" w:rsidRPr="002F42E5" w:rsidRDefault="00F171E4" w:rsidP="00F171E4">
            <w:pPr>
              <w:autoSpaceDE w:val="0"/>
              <w:autoSpaceDN w:val="0"/>
              <w:adjustRightInd w:val="0"/>
              <w:spacing w:after="0" w:line="276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. Основното осигуряване на </w:t>
            </w:r>
          </w:p>
          <w:p w:rsidR="00F171E4" w:rsidRPr="002F42E5" w:rsidRDefault="00214C05" w:rsidP="00F171E4">
            <w:pPr>
              <w:autoSpaceDE w:val="0"/>
              <w:autoSpaceDN w:val="0"/>
              <w:adjustRightInd w:val="0"/>
              <w:spacing w:after="0" w:line="276" w:lineRule="auto"/>
              <w:ind w:left="284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дейността на ДГ „Радост</w:t>
            </w:r>
            <w:r w:rsidR="00F171E4"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“ се извършва чрез системата на </w:t>
            </w:r>
            <w:proofErr w:type="spellStart"/>
            <w:r w:rsidR="00F171E4"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делеги</w:t>
            </w:r>
            <w:proofErr w:type="spellEnd"/>
            <w:r w:rsidR="00F171E4"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 -рания бюджет.</w:t>
            </w:r>
          </w:p>
          <w:p w:rsidR="00F171E4" w:rsidRPr="002F42E5" w:rsidRDefault="00F171E4" w:rsidP="00F171E4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76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Функциониращ механизъм за финансово управление и контрол.</w:t>
            </w:r>
          </w:p>
          <w:p w:rsidR="00F171E4" w:rsidRPr="002F42E5" w:rsidRDefault="00F171E4" w:rsidP="00F171E4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76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Коректно и редовно обезпечаване на средствата за заплати и въз-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награждения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, осигурителни вноски, работно облекло и СБКО.</w:t>
            </w:r>
          </w:p>
        </w:tc>
        <w:tc>
          <w:tcPr>
            <w:tcW w:w="4436" w:type="dxa"/>
            <w:shd w:val="clear" w:color="auto" w:fill="auto"/>
          </w:tcPr>
          <w:p w:rsidR="00F171E4" w:rsidRPr="002F42E5" w:rsidRDefault="00F171E4" w:rsidP="00F171E4">
            <w:pPr>
              <w:numPr>
                <w:ilvl w:val="0"/>
                <w:numId w:val="52"/>
              </w:numPr>
              <w:tabs>
                <w:tab w:val="left" w:pos="243"/>
              </w:tabs>
              <w:autoSpaceDE w:val="0"/>
              <w:autoSpaceDN w:val="0"/>
              <w:adjustRightInd w:val="0"/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Недостатъчна издръжка по ЕРС</w:t>
            </w:r>
          </w:p>
          <w:p w:rsidR="00F171E4" w:rsidRPr="002F42E5" w:rsidRDefault="00F171E4" w:rsidP="00F171E4">
            <w:pPr>
              <w:tabs>
                <w:tab w:val="left" w:pos="243"/>
              </w:tabs>
              <w:autoSpaceDE w:val="0"/>
              <w:autoSpaceDN w:val="0"/>
              <w:adjustRightInd w:val="0"/>
              <w:spacing w:after="0" w:line="276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171E4" w:rsidRPr="002F42E5" w:rsidTr="00643492">
        <w:trPr>
          <w:trHeight w:val="360"/>
        </w:trPr>
        <w:tc>
          <w:tcPr>
            <w:tcW w:w="8871" w:type="dxa"/>
            <w:gridSpan w:val="2"/>
            <w:shd w:val="clear" w:color="auto" w:fill="EEECE1"/>
          </w:tcPr>
          <w:p w:rsidR="00F171E4" w:rsidRPr="002F42E5" w:rsidRDefault="00F171E4" w:rsidP="00F171E4">
            <w:pPr>
              <w:autoSpaceDE w:val="0"/>
              <w:autoSpaceDN w:val="0"/>
              <w:adjustRightInd w:val="0"/>
              <w:spacing w:after="0" w:line="276" w:lineRule="auto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Вътрешен потенциал </w:t>
            </w:r>
            <w:r w:rsidRPr="002F42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–</w:t>
            </w:r>
            <w:r w:rsidRPr="002F42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възможности и перспективи</w:t>
            </w:r>
          </w:p>
        </w:tc>
      </w:tr>
      <w:tr w:rsidR="00F171E4" w:rsidRPr="002F42E5" w:rsidTr="00643492">
        <w:trPr>
          <w:trHeight w:val="1523"/>
        </w:trPr>
        <w:tc>
          <w:tcPr>
            <w:tcW w:w="8871" w:type="dxa"/>
            <w:gridSpan w:val="2"/>
            <w:shd w:val="clear" w:color="auto" w:fill="auto"/>
          </w:tcPr>
          <w:p w:rsidR="00F171E4" w:rsidRPr="002F42E5" w:rsidRDefault="00F171E4" w:rsidP="00F171E4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F171E4" w:rsidRPr="002F42E5" w:rsidRDefault="00F171E4" w:rsidP="00F171E4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 Кандидатстване по проекти и програми за финансиране.</w:t>
            </w:r>
          </w:p>
        </w:tc>
      </w:tr>
    </w:tbl>
    <w:p w:rsidR="00F171E4" w:rsidRPr="002F42E5" w:rsidRDefault="00F171E4" w:rsidP="00F171E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</w:p>
    <w:p w:rsidR="00F171E4" w:rsidRPr="002F42E5" w:rsidRDefault="002F42E5" w:rsidP="00F171E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IV</w:t>
      </w:r>
      <w:r w:rsidR="00F171E4" w:rsidRPr="002F42E5">
        <w:rPr>
          <w:rFonts w:ascii="Times New Roman" w:eastAsia="Calibri" w:hAnsi="Times New Roman" w:cs="Times New Roman"/>
          <w:b/>
          <w:bCs/>
          <w:sz w:val="24"/>
          <w:szCs w:val="24"/>
        </w:rPr>
        <w:t>. Анализ и оценка на факторите на външната – макро среда</w:t>
      </w:r>
    </w:p>
    <w:p w:rsidR="00F171E4" w:rsidRPr="002F42E5" w:rsidRDefault="00F171E4" w:rsidP="00F171E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/>
          <w:bCs/>
          <w:sz w:val="24"/>
          <w:szCs w:val="24"/>
        </w:rPr>
        <w:t>1. Социално-икономически анализ</w:t>
      </w:r>
    </w:p>
    <w:p w:rsidR="00F171E4" w:rsidRPr="002F42E5" w:rsidRDefault="00F171E4" w:rsidP="00F171E4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t xml:space="preserve">През последните години се положиха значителни усилия от държавата и общината за разширяване обхвата на децата в детските градини. Изграждането на хармонична и разнообразна образователна среда за осигуряване на равнопоставеност и достъп до качествено образование е основен приоритет. Осъществен е интензивен процес на интегрирано обучение на децата със специални образователни потребности (СОП). </w:t>
      </w:r>
    </w:p>
    <w:p w:rsidR="00F171E4" w:rsidRPr="002F42E5" w:rsidRDefault="00F171E4" w:rsidP="00F171E4">
      <w:pPr>
        <w:autoSpaceDE w:val="0"/>
        <w:autoSpaceDN w:val="0"/>
        <w:adjustRightInd w:val="0"/>
        <w:spacing w:after="120" w:line="276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t>Обществените очаквания за качествено образование обикновено се свързват с разбирането за устойчива образователна система, която осигурява знанията, необходими за пълноценното интегриране на детето, бъдещият млад човек в обществото. Интелигентният и приобщаващ растеж зависи от действията, предприемани в рамките на системата за учене през целия живот, насочени към развиване на ключови компетентности и постигане на определено качество на резултатите от обучението и възпитанието в съответствие с потребностите на всички деца. Това разбиране предопределя една по-съвременна концепция за съдържанието на предучилищното образование. Има нови ориентири за подобряване на качеството на образование, чрез използване на иновативни методи, технологии  и извеждане на съвременни ключови компетентности, които да подготвят човека за справянето му в конкурентната среда още от ранна детска възраст</w:t>
      </w:r>
      <w:r w:rsidRPr="002F42E5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</w:p>
    <w:p w:rsidR="00F171E4" w:rsidRPr="002F42E5" w:rsidRDefault="00F171E4" w:rsidP="00F171E4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2. Партньорства и взаимодействия на детската градина със семейството и останалите представители на социалната среда</w:t>
      </w:r>
    </w:p>
    <w:p w:rsidR="00F171E4" w:rsidRPr="002F42E5" w:rsidRDefault="00F171E4" w:rsidP="00F171E4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</w:p>
    <w:p w:rsidR="00F171E4" w:rsidRPr="002F42E5" w:rsidRDefault="00F171E4" w:rsidP="00F171E4">
      <w:pPr>
        <w:spacing w:after="12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2F42E5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Сътрудничеството със семейството като един работещ екип е в основата на иновационните търсения на </w:t>
      </w:r>
      <w:r w:rsidRPr="002F42E5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Детска градина</w:t>
      </w:r>
      <w:r w:rsidR="00214C05" w:rsidRPr="002F42E5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„Радост</w:t>
      </w:r>
      <w:r w:rsidRPr="002F42E5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“, за споделяне отговорността при обучението и възпитанието на децата. Традициите ни в работата със семейството са за изграждане на позитивна среда, ориентирана към потребностите на детето. </w:t>
      </w:r>
    </w:p>
    <w:p w:rsidR="00F171E4" w:rsidRPr="002F42E5" w:rsidRDefault="00F171E4" w:rsidP="00F171E4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2F42E5">
        <w:rPr>
          <w:rFonts w:ascii="Times New Roman" w:eastAsia="Calibri" w:hAnsi="Times New Roman" w:cs="Times New Roman"/>
          <w:sz w:val="24"/>
          <w:szCs w:val="24"/>
          <w:lang w:eastAsia="bg-BG"/>
        </w:rPr>
        <w:t>Това партньорство ще продължи и в бъдеще, с разнообразни форми на взаимодействие в отворена образователна среда.</w:t>
      </w:r>
    </w:p>
    <w:p w:rsidR="00F171E4" w:rsidRPr="002F42E5" w:rsidRDefault="00F171E4" w:rsidP="00F171E4">
      <w:pPr>
        <w:spacing w:after="0" w:line="276" w:lineRule="auto"/>
        <w:ind w:left="757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35"/>
        <w:gridCol w:w="4436"/>
      </w:tblGrid>
      <w:tr w:rsidR="00F171E4" w:rsidRPr="002F42E5" w:rsidTr="00643492">
        <w:tc>
          <w:tcPr>
            <w:tcW w:w="4435" w:type="dxa"/>
            <w:shd w:val="clear" w:color="auto" w:fill="EEECE1"/>
          </w:tcPr>
          <w:p w:rsidR="00F171E4" w:rsidRPr="002F42E5" w:rsidRDefault="00F171E4" w:rsidP="00F171E4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Силни страни </w:t>
            </w:r>
          </w:p>
        </w:tc>
        <w:tc>
          <w:tcPr>
            <w:tcW w:w="4436" w:type="dxa"/>
            <w:shd w:val="clear" w:color="auto" w:fill="EEECE1"/>
          </w:tcPr>
          <w:p w:rsidR="00F171E4" w:rsidRPr="002F42E5" w:rsidRDefault="00F171E4" w:rsidP="00F171E4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Затруднения</w:t>
            </w:r>
          </w:p>
        </w:tc>
      </w:tr>
      <w:tr w:rsidR="00F171E4" w:rsidRPr="002F42E5" w:rsidTr="00643492">
        <w:trPr>
          <w:trHeight w:val="203"/>
        </w:trPr>
        <w:tc>
          <w:tcPr>
            <w:tcW w:w="4435" w:type="dxa"/>
            <w:shd w:val="clear" w:color="auto" w:fill="auto"/>
          </w:tcPr>
          <w:p w:rsidR="00F171E4" w:rsidRPr="002F42E5" w:rsidRDefault="00F171E4" w:rsidP="00F171E4">
            <w:pPr>
              <w:spacing w:after="0" w:line="276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2F42E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1.</w:t>
            </w:r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2F42E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Педагогическият екип работи в тясно</w:t>
            </w:r>
          </w:p>
          <w:p w:rsidR="00F171E4" w:rsidRPr="002F42E5" w:rsidRDefault="00F171E4" w:rsidP="00F171E4">
            <w:pPr>
              <w:spacing w:after="0" w:line="276" w:lineRule="auto"/>
              <w:ind w:left="284" w:hanging="113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2F42E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 сътрудничество и партньорство с представителите на родителската общност.</w:t>
            </w:r>
          </w:p>
          <w:p w:rsidR="00F171E4" w:rsidRPr="002F42E5" w:rsidRDefault="00F171E4" w:rsidP="00F171E4">
            <w:pPr>
              <w:spacing w:after="0" w:line="276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2F42E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2. Участия в общински мероприятия.</w:t>
            </w:r>
          </w:p>
          <w:p w:rsidR="00F171E4" w:rsidRPr="002F42E5" w:rsidRDefault="00F171E4" w:rsidP="00F171E4">
            <w:pPr>
              <w:spacing w:after="0" w:line="276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2F42E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3. Активен обществен съвет.</w:t>
            </w:r>
          </w:p>
          <w:p w:rsidR="00F171E4" w:rsidRPr="002F42E5" w:rsidRDefault="00F171E4" w:rsidP="00F171E4">
            <w:pPr>
              <w:spacing w:after="0" w:line="276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2F42E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4. Взаимодействие с културни и държавни институции.</w:t>
            </w:r>
          </w:p>
          <w:p w:rsidR="00F171E4" w:rsidRPr="002F42E5" w:rsidRDefault="00F171E4" w:rsidP="00F171E4">
            <w:pPr>
              <w:spacing w:after="0" w:line="276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2F42E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5. Установени традиции в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приемстве-ността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 с началните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общообразовател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-ни училища.</w:t>
            </w:r>
          </w:p>
          <w:p w:rsidR="00F171E4" w:rsidRPr="002F42E5" w:rsidRDefault="00F171E4" w:rsidP="00F171E4">
            <w:pPr>
              <w:spacing w:after="0" w:line="276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2F42E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6. Ползотворни връзки с обществени организации и институции.</w:t>
            </w:r>
          </w:p>
          <w:p w:rsidR="00F171E4" w:rsidRPr="002F42E5" w:rsidRDefault="00F171E4" w:rsidP="00F171E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36" w:type="dxa"/>
            <w:shd w:val="clear" w:color="auto" w:fill="auto"/>
          </w:tcPr>
          <w:p w:rsidR="00F171E4" w:rsidRPr="002F42E5" w:rsidRDefault="00F171E4" w:rsidP="00F171E4">
            <w:pPr>
              <w:tabs>
                <w:tab w:val="left" w:pos="243"/>
              </w:tabs>
              <w:autoSpaceDE w:val="0"/>
              <w:autoSpaceDN w:val="0"/>
              <w:adjustRightInd w:val="0"/>
              <w:spacing w:after="0" w:line="276" w:lineRule="auto"/>
              <w:ind w:left="283" w:hanging="283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  <w:p w:rsidR="00F171E4" w:rsidRPr="002F42E5" w:rsidRDefault="00F171E4" w:rsidP="00F171E4">
            <w:pPr>
              <w:tabs>
                <w:tab w:val="left" w:pos="243"/>
              </w:tabs>
              <w:autoSpaceDE w:val="0"/>
              <w:autoSpaceDN w:val="0"/>
              <w:adjustRightInd w:val="0"/>
              <w:spacing w:after="0" w:line="276" w:lineRule="auto"/>
              <w:ind w:left="283" w:hanging="28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171E4" w:rsidRPr="002F42E5" w:rsidTr="00643492">
        <w:trPr>
          <w:trHeight w:val="345"/>
        </w:trPr>
        <w:tc>
          <w:tcPr>
            <w:tcW w:w="8871" w:type="dxa"/>
            <w:gridSpan w:val="2"/>
            <w:shd w:val="clear" w:color="auto" w:fill="EEECE1"/>
          </w:tcPr>
          <w:p w:rsidR="00F171E4" w:rsidRPr="002F42E5" w:rsidRDefault="00F171E4" w:rsidP="00F171E4">
            <w:pPr>
              <w:autoSpaceDE w:val="0"/>
              <w:autoSpaceDN w:val="0"/>
              <w:adjustRightInd w:val="0"/>
              <w:spacing w:after="0" w:line="276" w:lineRule="auto"/>
              <w:ind w:firstLine="39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Вътрешен потенциал – възможности и перспективи:</w:t>
            </w:r>
          </w:p>
        </w:tc>
      </w:tr>
      <w:tr w:rsidR="00F171E4" w:rsidRPr="002F42E5" w:rsidTr="00643492">
        <w:trPr>
          <w:trHeight w:val="2187"/>
        </w:trPr>
        <w:tc>
          <w:tcPr>
            <w:tcW w:w="8871" w:type="dxa"/>
            <w:gridSpan w:val="2"/>
            <w:shd w:val="clear" w:color="auto" w:fill="auto"/>
          </w:tcPr>
          <w:p w:rsidR="00F171E4" w:rsidRPr="002F42E5" w:rsidRDefault="00F171E4" w:rsidP="00F171E4">
            <w:pPr>
              <w:numPr>
                <w:ilvl w:val="0"/>
                <w:numId w:val="47"/>
              </w:numPr>
              <w:autoSpaceDE w:val="0"/>
              <w:autoSpaceDN w:val="0"/>
              <w:adjustRightInd w:val="0"/>
              <w:spacing w:after="0" w:line="276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Сътрудничество и взаимопомощ със семейството чрез нетрадиционни форми – тренинг,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уъркшоп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работни срещи и др. </w:t>
            </w:r>
          </w:p>
          <w:p w:rsidR="00F171E4" w:rsidRPr="002F42E5" w:rsidRDefault="00F171E4" w:rsidP="00F171E4">
            <w:pPr>
              <w:numPr>
                <w:ilvl w:val="0"/>
                <w:numId w:val="47"/>
              </w:numPr>
              <w:autoSpaceDE w:val="0"/>
              <w:autoSpaceDN w:val="0"/>
              <w:adjustRightInd w:val="0"/>
              <w:spacing w:after="0" w:line="276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Утвърждаване на създадена система за обмен на информаци</w:t>
            </w:r>
            <w:r w:rsidR="00214C05" w:rsidRPr="002F42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я със семейството</w:t>
            </w:r>
            <w:r w:rsidRPr="002F42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 училището. </w:t>
            </w:r>
          </w:p>
          <w:p w:rsidR="00F171E4" w:rsidRPr="002F42E5" w:rsidRDefault="00F171E4" w:rsidP="00F171E4">
            <w:pPr>
              <w:numPr>
                <w:ilvl w:val="0"/>
                <w:numId w:val="47"/>
              </w:numPr>
              <w:autoSpaceDE w:val="0"/>
              <w:autoSpaceDN w:val="0"/>
              <w:adjustRightInd w:val="0"/>
              <w:spacing w:after="0" w:line="276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Създаване на система за външна изява на деца и учители.</w:t>
            </w:r>
          </w:p>
          <w:p w:rsidR="00F171E4" w:rsidRPr="002F42E5" w:rsidRDefault="00F171E4" w:rsidP="00F171E4">
            <w:pPr>
              <w:autoSpaceDE w:val="0"/>
              <w:autoSpaceDN w:val="0"/>
              <w:adjustRightInd w:val="0"/>
              <w:spacing w:after="0" w:line="276" w:lineRule="auto"/>
              <w:ind w:left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F171E4" w:rsidRPr="002F42E5" w:rsidRDefault="00F171E4" w:rsidP="00F171E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  <w:lang w:eastAsia="bg-BG"/>
        </w:rPr>
      </w:pPr>
    </w:p>
    <w:p w:rsidR="00F171E4" w:rsidRPr="002F42E5" w:rsidRDefault="00F171E4" w:rsidP="00F171E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  <w:lang w:eastAsia="bg-BG"/>
        </w:rPr>
      </w:pPr>
    </w:p>
    <w:p w:rsidR="00F171E4" w:rsidRPr="002F42E5" w:rsidRDefault="00F171E4" w:rsidP="00F171E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  <w:lang w:eastAsia="bg-BG"/>
        </w:rPr>
      </w:pPr>
    </w:p>
    <w:p w:rsidR="00F171E4" w:rsidRPr="002F42E5" w:rsidRDefault="00F171E4" w:rsidP="00F171E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  <w:lang w:eastAsia="bg-BG"/>
        </w:rPr>
      </w:pPr>
    </w:p>
    <w:p w:rsidR="00F171E4" w:rsidRPr="002F42E5" w:rsidRDefault="00F171E4" w:rsidP="00F171E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  <w:r w:rsidRPr="002F42E5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3. Авторитет на детската градина „</w:t>
      </w:r>
      <w:r w:rsidR="00214C05" w:rsidRPr="002F42E5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bg-BG"/>
        </w:rPr>
        <w:t>Радост</w:t>
      </w:r>
      <w:r w:rsidRPr="002F42E5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“ сред обществеността</w:t>
      </w:r>
    </w:p>
    <w:p w:rsidR="00F171E4" w:rsidRPr="002F42E5" w:rsidRDefault="00F171E4" w:rsidP="00F171E4">
      <w:pPr>
        <w:spacing w:before="120"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2F42E5">
        <w:rPr>
          <w:rFonts w:ascii="Times New Roman" w:eastAsia="Calibri" w:hAnsi="Times New Roman" w:cs="Times New Roman"/>
          <w:sz w:val="24"/>
          <w:szCs w:val="24"/>
          <w:lang w:eastAsia="bg-BG"/>
        </w:rPr>
        <w:t>Детската градина е с утвърден авторитет в образователното пространство на общинско, областно и национално ниво, доказала своя иновативен потенциал и креативни идеи чрез популяризиране  на собствени добри педагогически практики, домакинство и логистика на професионални работни срещи и педагогически форуми, участие в областни и национални конференции и конкурси.</w:t>
      </w:r>
    </w:p>
    <w:p w:rsidR="00F171E4" w:rsidRPr="002F42E5" w:rsidRDefault="00F171E4" w:rsidP="00F171E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35"/>
        <w:gridCol w:w="4436"/>
      </w:tblGrid>
      <w:tr w:rsidR="00F171E4" w:rsidRPr="002F42E5" w:rsidTr="00643492">
        <w:tc>
          <w:tcPr>
            <w:tcW w:w="4435" w:type="dxa"/>
            <w:shd w:val="clear" w:color="auto" w:fill="EEECE1"/>
          </w:tcPr>
          <w:p w:rsidR="00F171E4" w:rsidRPr="002F42E5" w:rsidRDefault="00F171E4" w:rsidP="00F171E4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Силни страни </w:t>
            </w:r>
          </w:p>
        </w:tc>
        <w:tc>
          <w:tcPr>
            <w:tcW w:w="4436" w:type="dxa"/>
            <w:shd w:val="clear" w:color="auto" w:fill="EEECE1"/>
          </w:tcPr>
          <w:p w:rsidR="00F171E4" w:rsidRPr="002F42E5" w:rsidRDefault="00F171E4" w:rsidP="00F171E4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Затрудняващи моменти</w:t>
            </w:r>
          </w:p>
        </w:tc>
      </w:tr>
      <w:tr w:rsidR="00F171E4" w:rsidRPr="002F42E5" w:rsidTr="00643492">
        <w:trPr>
          <w:trHeight w:val="203"/>
        </w:trPr>
        <w:tc>
          <w:tcPr>
            <w:tcW w:w="4435" w:type="dxa"/>
            <w:shd w:val="clear" w:color="auto" w:fill="auto"/>
          </w:tcPr>
          <w:p w:rsidR="00F171E4" w:rsidRPr="002F42E5" w:rsidRDefault="00F171E4" w:rsidP="00F171E4">
            <w:pPr>
              <w:numPr>
                <w:ilvl w:val="0"/>
                <w:numId w:val="48"/>
              </w:numPr>
              <w:spacing w:after="0" w:line="276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2F42E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Детската градина е утвърден център за иновации в предучилищното образование на територията на община </w:t>
            </w:r>
            <w:r w:rsidR="00214C05" w:rsidRPr="002F42E5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bg-BG"/>
              </w:rPr>
              <w:t>Велинград</w:t>
            </w:r>
            <w:r w:rsidRPr="002F42E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.</w:t>
            </w:r>
          </w:p>
          <w:p w:rsidR="00F171E4" w:rsidRPr="002F42E5" w:rsidRDefault="00F171E4" w:rsidP="00F171E4">
            <w:pPr>
              <w:numPr>
                <w:ilvl w:val="0"/>
                <w:numId w:val="48"/>
              </w:numPr>
              <w:spacing w:after="0" w:line="276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2F42E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Утвърден център за работа с институциите на всички нива за поемане на отговорности при възпитанието, обучението и социализацията на децата</w:t>
            </w:r>
          </w:p>
          <w:p w:rsidR="00F171E4" w:rsidRPr="002F42E5" w:rsidRDefault="00F171E4" w:rsidP="007E3543">
            <w:pPr>
              <w:numPr>
                <w:ilvl w:val="0"/>
                <w:numId w:val="48"/>
              </w:numPr>
              <w:spacing w:after="0" w:line="276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2F42E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Резултатите от постиженията на деца и учители стават достояние на обществеността </w:t>
            </w:r>
            <w:r w:rsidR="00214C05" w:rsidRPr="002F42E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чрез</w:t>
            </w:r>
            <w:r w:rsidRPr="002F42E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 сайт</w:t>
            </w:r>
            <w:r w:rsidR="00214C05" w:rsidRPr="002F42E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а на детската градина, медиите</w:t>
            </w:r>
            <w:r w:rsidRPr="002F42E5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 xml:space="preserve"> </w:t>
            </w:r>
          </w:p>
          <w:p w:rsidR="00F171E4" w:rsidRPr="002F42E5" w:rsidRDefault="00F171E4" w:rsidP="00F171E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F42E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</w:t>
            </w:r>
            <w:r w:rsidRPr="002F42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 национално ниво</w:t>
            </w:r>
            <w:r w:rsidRPr="002F42E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</w:t>
            </w:r>
          </w:p>
          <w:p w:rsidR="00F171E4" w:rsidRPr="002F42E5" w:rsidRDefault="00F171E4" w:rsidP="00F171E4">
            <w:pPr>
              <w:numPr>
                <w:ilvl w:val="0"/>
                <w:numId w:val="60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F42E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Спортен проект  ПМС №1 /09.01.2013 год.  – учебно-тренировъчна дейност и спортно-състезателна дейност</w:t>
            </w:r>
          </w:p>
          <w:p w:rsidR="00F171E4" w:rsidRPr="002F42E5" w:rsidRDefault="00F171E4" w:rsidP="00F171E4">
            <w:pPr>
              <w:numPr>
                <w:ilvl w:val="0"/>
                <w:numId w:val="58"/>
              </w:num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F42E5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“</w:t>
            </w:r>
            <w:r w:rsidRPr="002F42E5">
              <w:rPr>
                <w:rFonts w:ascii="Times New Roman" w:hAnsi="Times New Roman" w:cs="Times New Roman"/>
                <w:i/>
                <w:sz w:val="24"/>
                <w:szCs w:val="24"/>
              </w:rPr>
              <w:t>Схема училищен плод”</w:t>
            </w:r>
          </w:p>
          <w:p w:rsidR="00F171E4" w:rsidRPr="002F42E5" w:rsidRDefault="00F171E4" w:rsidP="007E3543">
            <w:pPr>
              <w:numPr>
                <w:ilvl w:val="0"/>
                <w:numId w:val="57"/>
              </w:num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F42E5">
              <w:rPr>
                <w:rFonts w:ascii="Times New Roman" w:hAnsi="Times New Roman" w:cs="Times New Roman"/>
                <w:i/>
                <w:sz w:val="24"/>
                <w:szCs w:val="24"/>
              </w:rPr>
              <w:t>”Схема училищно мляко”</w:t>
            </w:r>
          </w:p>
          <w:p w:rsidR="00F171E4" w:rsidRPr="002F42E5" w:rsidRDefault="00F171E4" w:rsidP="007E3543">
            <w:pPr>
              <w:numPr>
                <w:ilvl w:val="0"/>
                <w:numId w:val="56"/>
              </w:num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F42E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Проект </w:t>
            </w:r>
            <w:r w:rsidRPr="002F42E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„Активно </w:t>
            </w:r>
            <w:proofErr w:type="spellStart"/>
            <w:r w:rsidRPr="002F42E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проибщаване</w:t>
            </w:r>
            <w:proofErr w:type="spellEnd"/>
            <w:r w:rsidRPr="002F42E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в системата на предучилищното образование”</w:t>
            </w:r>
          </w:p>
          <w:p w:rsidR="00F171E4" w:rsidRPr="002F42E5" w:rsidRDefault="00F171E4" w:rsidP="007E3543">
            <w:pPr>
              <w:numPr>
                <w:ilvl w:val="0"/>
                <w:numId w:val="55"/>
              </w:num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F42E5">
              <w:rPr>
                <w:rFonts w:ascii="Times New Roman" w:hAnsi="Times New Roman" w:cs="Times New Roman"/>
                <w:i/>
                <w:sz w:val="24"/>
                <w:szCs w:val="24"/>
              </w:rPr>
              <w:t>НП „Квалификация”</w:t>
            </w:r>
          </w:p>
          <w:p w:rsidR="00F171E4" w:rsidRPr="002F42E5" w:rsidRDefault="00F171E4" w:rsidP="00F171E4">
            <w:pPr>
              <w:numPr>
                <w:ilvl w:val="0"/>
                <w:numId w:val="5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2F42E5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 xml:space="preserve">НП ИКТ за закупуване на един комплект интерактивна дъска и </w:t>
            </w:r>
            <w:proofErr w:type="spellStart"/>
            <w:r w:rsidRPr="002F42E5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късофокусен</w:t>
            </w:r>
            <w:proofErr w:type="spellEnd"/>
            <w:r w:rsidRPr="002F42E5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 xml:space="preserve"> проектор.</w:t>
            </w:r>
          </w:p>
          <w:p w:rsidR="00F171E4" w:rsidRPr="002F42E5" w:rsidRDefault="007E3543" w:rsidP="007E3543">
            <w:pPr>
              <w:numPr>
                <w:ilvl w:val="0"/>
                <w:numId w:val="5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2F42E5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Проект „Силен старт</w:t>
            </w:r>
          </w:p>
          <w:p w:rsidR="00F171E4" w:rsidRPr="002F42E5" w:rsidRDefault="00F171E4" w:rsidP="00F171E4">
            <w:pPr>
              <w:spacing w:after="0" w:line="276" w:lineRule="auto"/>
              <w:ind w:left="28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</w:p>
          <w:p w:rsidR="00F171E4" w:rsidRPr="002F42E5" w:rsidRDefault="00F171E4" w:rsidP="00F171E4">
            <w:pPr>
              <w:spacing w:after="0" w:line="276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2F42E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5. Установено е позитивно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взаимо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-действие с родителската общност чрез участие в :</w:t>
            </w:r>
          </w:p>
          <w:p w:rsidR="00F171E4" w:rsidRPr="002F42E5" w:rsidRDefault="00F171E4" w:rsidP="00F171E4">
            <w:pPr>
              <w:spacing w:after="0" w:line="276" w:lineRule="auto"/>
              <w:ind w:left="709" w:hanging="425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2F42E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5.1.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вътрешноквалификационната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 дейност;</w:t>
            </w:r>
          </w:p>
          <w:p w:rsidR="00F171E4" w:rsidRPr="002F42E5" w:rsidRDefault="00F171E4" w:rsidP="00F171E4">
            <w:pPr>
              <w:spacing w:after="0" w:line="276" w:lineRule="auto"/>
              <w:ind w:left="709" w:hanging="425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bg-BG"/>
              </w:rPr>
            </w:pPr>
            <w:r w:rsidRPr="002F42E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5.2. механизма за взаимодействие с родителите</w:t>
            </w:r>
            <w:r w:rsidRPr="002F42E5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bg-BG"/>
              </w:rPr>
              <w:t>;</w:t>
            </w:r>
          </w:p>
          <w:p w:rsidR="00F171E4" w:rsidRPr="002F42E5" w:rsidRDefault="00F171E4" w:rsidP="00F171E4">
            <w:pPr>
              <w:spacing w:after="0" w:line="276" w:lineRule="auto"/>
              <w:ind w:left="709" w:hanging="425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2F42E5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bg-BG"/>
              </w:rPr>
              <w:t xml:space="preserve">5.3. </w:t>
            </w:r>
            <w:r w:rsidR="007E3543" w:rsidRPr="002F42E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проектните дейности с ангажира</w:t>
            </w:r>
            <w:r w:rsidRPr="002F42E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но присъствие.</w:t>
            </w:r>
          </w:p>
          <w:p w:rsidR="00F171E4" w:rsidRPr="002F42E5" w:rsidRDefault="00F171E4" w:rsidP="00F171E4">
            <w:pPr>
              <w:spacing w:after="0" w:line="276" w:lineRule="auto"/>
              <w:ind w:left="709" w:hanging="425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F171E4" w:rsidRPr="002F42E5" w:rsidRDefault="00F171E4" w:rsidP="00F171E4">
            <w:pPr>
              <w:spacing w:after="0" w:line="276" w:lineRule="auto"/>
              <w:ind w:left="709" w:hanging="425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F171E4" w:rsidRPr="002F42E5" w:rsidRDefault="00F171E4" w:rsidP="00F171E4">
            <w:pPr>
              <w:spacing w:after="0" w:line="276" w:lineRule="auto"/>
              <w:ind w:left="709" w:hanging="425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F171E4" w:rsidRPr="002F42E5" w:rsidRDefault="00F171E4" w:rsidP="00F171E4">
            <w:pPr>
              <w:spacing w:after="0" w:line="276" w:lineRule="auto"/>
              <w:ind w:left="709" w:hanging="425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F171E4" w:rsidRPr="002F42E5" w:rsidRDefault="00F171E4" w:rsidP="00F171E4">
            <w:pPr>
              <w:spacing w:after="0" w:line="276" w:lineRule="auto"/>
              <w:ind w:left="709" w:hanging="425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F171E4" w:rsidRPr="002F42E5" w:rsidRDefault="00F171E4" w:rsidP="00F171E4">
            <w:pPr>
              <w:spacing w:after="0" w:line="276" w:lineRule="auto"/>
              <w:ind w:left="709" w:hanging="425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F171E4" w:rsidRPr="002F42E5" w:rsidRDefault="00F171E4" w:rsidP="00F171E4">
            <w:pPr>
              <w:spacing w:after="0" w:line="276" w:lineRule="auto"/>
              <w:ind w:left="709" w:hanging="425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36" w:type="dxa"/>
            <w:shd w:val="clear" w:color="auto" w:fill="auto"/>
          </w:tcPr>
          <w:p w:rsidR="00F171E4" w:rsidRPr="002F42E5" w:rsidRDefault="00F171E4" w:rsidP="00214C05">
            <w:pPr>
              <w:numPr>
                <w:ilvl w:val="0"/>
                <w:numId w:val="51"/>
              </w:numPr>
              <w:spacing w:after="0" w:line="276" w:lineRule="auto"/>
              <w:ind w:left="243" w:hanging="243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2F42E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lastRenderedPageBreak/>
              <w:t>Недостатъчни средства за популяризиране на добри практики и участие в педагогически форуми.</w:t>
            </w:r>
          </w:p>
          <w:p w:rsidR="00F171E4" w:rsidRPr="002F42E5" w:rsidRDefault="00F171E4" w:rsidP="00214C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171E4" w:rsidRPr="002F42E5" w:rsidTr="00643492">
        <w:trPr>
          <w:trHeight w:val="315"/>
        </w:trPr>
        <w:tc>
          <w:tcPr>
            <w:tcW w:w="8871" w:type="dxa"/>
            <w:gridSpan w:val="2"/>
            <w:shd w:val="clear" w:color="auto" w:fill="EEECE1"/>
          </w:tcPr>
          <w:p w:rsidR="00F171E4" w:rsidRPr="002F42E5" w:rsidRDefault="00F171E4" w:rsidP="00F171E4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Вътрешен потенциал – възможности и перспективи</w:t>
            </w:r>
          </w:p>
        </w:tc>
      </w:tr>
      <w:tr w:rsidR="00F171E4" w:rsidRPr="002F42E5" w:rsidTr="00643492">
        <w:trPr>
          <w:trHeight w:val="2142"/>
        </w:trPr>
        <w:tc>
          <w:tcPr>
            <w:tcW w:w="8871" w:type="dxa"/>
            <w:gridSpan w:val="2"/>
            <w:shd w:val="clear" w:color="auto" w:fill="auto"/>
          </w:tcPr>
          <w:p w:rsidR="00F171E4" w:rsidRPr="002F42E5" w:rsidRDefault="00F171E4" w:rsidP="00F171E4">
            <w:pPr>
              <w:numPr>
                <w:ilvl w:val="0"/>
                <w:numId w:val="49"/>
              </w:numPr>
              <w:spacing w:after="0" w:line="276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Добро популяризиране на добър педагогически опит.</w:t>
            </w:r>
          </w:p>
          <w:p w:rsidR="00F171E4" w:rsidRPr="002F42E5" w:rsidRDefault="00F171E4" w:rsidP="00F171E4">
            <w:pPr>
              <w:numPr>
                <w:ilvl w:val="0"/>
                <w:numId w:val="49"/>
              </w:numPr>
              <w:spacing w:after="0" w:line="276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Прилагане на иновативни и по-ефективни форми за работа и взаимодействие с родителите с цел приобщаването им към живота в детската градина.</w:t>
            </w:r>
          </w:p>
          <w:p w:rsidR="00F171E4" w:rsidRPr="002F42E5" w:rsidRDefault="00F171E4" w:rsidP="00F171E4">
            <w:pPr>
              <w:numPr>
                <w:ilvl w:val="0"/>
                <w:numId w:val="49"/>
              </w:numPr>
              <w:spacing w:after="0" w:line="276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Поддържане и обогатяване на сайт</w:t>
            </w:r>
            <w:r w:rsidR="00316946" w:rsidRPr="002F42E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</w:t>
            </w:r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на детската градина с актуална информация за живота в детската градина. </w:t>
            </w:r>
          </w:p>
          <w:p w:rsidR="00F171E4" w:rsidRPr="002F42E5" w:rsidRDefault="00F171E4" w:rsidP="00F171E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F171E4" w:rsidRPr="002F42E5" w:rsidRDefault="00F171E4" w:rsidP="00F171E4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F6690C" w:rsidRPr="002F42E5" w:rsidRDefault="00B505D1" w:rsidP="00F6690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0.1_table04"/>
      <w:bookmarkEnd w:id="0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r w:rsidR="00F6690C" w:rsidRPr="002F42E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proofErr w:type="gramStart"/>
      <w:r w:rsidR="00F6690C" w:rsidRPr="002F42E5">
        <w:rPr>
          <w:rFonts w:ascii="Times New Roman" w:hAnsi="Times New Roman" w:cs="Times New Roman"/>
          <w:b/>
          <w:bCs/>
          <w:sz w:val="24"/>
          <w:szCs w:val="24"/>
        </w:rPr>
        <w:t>СТРАТЕГИЧЕСКИ  ЦЕЛИ</w:t>
      </w:r>
      <w:proofErr w:type="gramEnd"/>
    </w:p>
    <w:p w:rsidR="00F6690C" w:rsidRPr="002F42E5" w:rsidRDefault="00F6690C" w:rsidP="00F6690C">
      <w:pPr>
        <w:pStyle w:val="a3"/>
        <w:numPr>
          <w:ilvl w:val="0"/>
          <w:numId w:val="71"/>
        </w:numPr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t>Непрекъснато п</w:t>
      </w:r>
      <w:proofErr w:type="spellStart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овишаване</w:t>
      </w:r>
      <w:proofErr w:type="spellEnd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качеството</w:t>
      </w:r>
      <w:proofErr w:type="spellEnd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на</w:t>
      </w:r>
      <w:proofErr w:type="spellEnd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r w:rsidRPr="002F42E5">
        <w:rPr>
          <w:rFonts w:ascii="Times New Roman" w:eastAsia="Calibri" w:hAnsi="Times New Roman" w:cs="Times New Roman"/>
          <w:bCs/>
          <w:sz w:val="24"/>
          <w:szCs w:val="24"/>
        </w:rPr>
        <w:t xml:space="preserve">предлаганото </w:t>
      </w:r>
      <w:proofErr w:type="spellStart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образование</w:t>
      </w:r>
      <w:proofErr w:type="spellEnd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и </w:t>
      </w:r>
      <w:proofErr w:type="spellStart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осигуряване</w:t>
      </w:r>
      <w:proofErr w:type="spellEnd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на</w:t>
      </w:r>
      <w:proofErr w:type="spellEnd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подходяща</w:t>
      </w:r>
      <w:proofErr w:type="spellEnd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подкрепяща</w:t>
      </w:r>
      <w:proofErr w:type="spellEnd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образователна</w:t>
      </w:r>
      <w:proofErr w:type="spellEnd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среда</w:t>
      </w:r>
      <w:proofErr w:type="spellEnd"/>
      <w:r w:rsidRPr="002F42E5">
        <w:rPr>
          <w:rFonts w:ascii="Times New Roman" w:eastAsia="Calibri" w:hAnsi="Times New Roman" w:cs="Times New Roman"/>
          <w:bCs/>
          <w:sz w:val="24"/>
          <w:szCs w:val="24"/>
        </w:rPr>
        <w:t xml:space="preserve">, адресирана към </w:t>
      </w:r>
      <w:proofErr w:type="spellStart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всяко</w:t>
      </w:r>
      <w:proofErr w:type="spellEnd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дете</w:t>
      </w:r>
      <w:proofErr w:type="spellEnd"/>
      <w:r w:rsidRPr="002F42E5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2F42E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r w:rsidRPr="002F42E5">
        <w:rPr>
          <w:rFonts w:ascii="Times New Roman" w:eastAsia="Calibri" w:hAnsi="Times New Roman" w:cs="Times New Roman"/>
          <w:bCs/>
          <w:sz w:val="24"/>
          <w:szCs w:val="24"/>
        </w:rPr>
        <w:t>организирана с подкрепата на семействата на децата, обществената среда и институциите, ангажирани с образование.</w:t>
      </w:r>
    </w:p>
    <w:p w:rsidR="00F6690C" w:rsidRPr="002F42E5" w:rsidRDefault="00F6690C" w:rsidP="00F6690C">
      <w:pPr>
        <w:pStyle w:val="a3"/>
        <w:numPr>
          <w:ilvl w:val="0"/>
          <w:numId w:val="7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2E5">
        <w:rPr>
          <w:rFonts w:ascii="Times New Roman" w:hAnsi="Times New Roman" w:cs="Times New Roman"/>
          <w:sz w:val="24"/>
          <w:szCs w:val="24"/>
        </w:rPr>
        <w:t>Повишаване ефективността на управлението на  детското заведение.</w:t>
      </w:r>
    </w:p>
    <w:p w:rsidR="00F6690C" w:rsidRPr="002F42E5" w:rsidRDefault="00A849FB" w:rsidP="00A849FB">
      <w:pPr>
        <w:pStyle w:val="a3"/>
        <w:numPr>
          <w:ilvl w:val="0"/>
          <w:numId w:val="71"/>
        </w:num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2F42E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Гражданско, здравно, </w:t>
      </w:r>
      <w:proofErr w:type="spellStart"/>
      <w:r w:rsidRPr="002F42E5">
        <w:rPr>
          <w:rFonts w:ascii="Times New Roman" w:eastAsia="Times New Roman" w:hAnsi="Times New Roman" w:cs="Times New Roman"/>
          <w:sz w:val="24"/>
          <w:szCs w:val="24"/>
          <w:lang w:eastAsia="bg-BG"/>
        </w:rPr>
        <w:t>екологично</w:t>
      </w:r>
      <w:r w:rsidRPr="002F42E5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,</w:t>
      </w:r>
      <w:r w:rsidRPr="002F42E5">
        <w:rPr>
          <w:rFonts w:ascii="Times New Roman" w:eastAsia="Times New Roman" w:hAnsi="Times New Roman" w:cs="Times New Roman"/>
          <w:sz w:val="24"/>
          <w:szCs w:val="24"/>
          <w:lang w:eastAsia="bg-BG"/>
        </w:rPr>
        <w:t>патриотично</w:t>
      </w:r>
      <w:proofErr w:type="spellEnd"/>
      <w:r w:rsidRPr="002F42E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възпитание, формиране на национално самосъзнание и </w:t>
      </w:r>
      <w:proofErr w:type="spellStart"/>
      <w:r w:rsidRPr="002F42E5">
        <w:rPr>
          <w:rFonts w:ascii="Times New Roman" w:eastAsia="Times New Roman" w:hAnsi="Times New Roman" w:cs="Times New Roman"/>
          <w:sz w:val="24"/>
          <w:szCs w:val="24"/>
          <w:lang w:eastAsia="bg-BG"/>
        </w:rPr>
        <w:t>обощочовешки</w:t>
      </w:r>
      <w:proofErr w:type="spellEnd"/>
      <w:r w:rsidRPr="002F42E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ценности на децата</w:t>
      </w:r>
    </w:p>
    <w:p w:rsidR="00A849FB" w:rsidRPr="002F42E5" w:rsidRDefault="00A849FB" w:rsidP="00A849FB">
      <w:pPr>
        <w:pStyle w:val="a3"/>
        <w:numPr>
          <w:ilvl w:val="0"/>
          <w:numId w:val="71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42E5">
        <w:rPr>
          <w:rFonts w:ascii="Times New Roman" w:eastAsia="Times New Roman" w:hAnsi="Times New Roman" w:cs="Times New Roman"/>
          <w:sz w:val="24"/>
          <w:szCs w:val="24"/>
          <w:lang w:eastAsia="bg-BG"/>
        </w:rPr>
        <w:t>Осигуряване на условия за физическа активност и участие в спортни дейности:</w:t>
      </w:r>
    </w:p>
    <w:p w:rsidR="00A849FB" w:rsidRPr="002F42E5" w:rsidRDefault="00A849FB" w:rsidP="00A849FB">
      <w:pPr>
        <w:pStyle w:val="a3"/>
        <w:numPr>
          <w:ilvl w:val="0"/>
          <w:numId w:val="71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2F42E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Предоставяне на равни възможности </w:t>
      </w:r>
      <w:proofErr w:type="spellStart"/>
      <w:r w:rsidRPr="002F42E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</w:t>
      </w:r>
      <w:proofErr w:type="spellEnd"/>
      <w:r w:rsidRPr="002F42E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2F42E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обучение</w:t>
      </w:r>
      <w:proofErr w:type="spellEnd"/>
      <w:r w:rsidRPr="002F42E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, </w:t>
      </w:r>
      <w:proofErr w:type="spellStart"/>
      <w:r w:rsidRPr="002F42E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изява</w:t>
      </w:r>
      <w:proofErr w:type="spellEnd"/>
      <w:r w:rsidRPr="002F42E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и </w:t>
      </w:r>
      <w:proofErr w:type="spellStart"/>
      <w:r w:rsidRPr="002F42E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подкрепа</w:t>
      </w:r>
      <w:proofErr w:type="spellEnd"/>
      <w:r w:rsidRPr="002F42E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2F42E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</w:t>
      </w:r>
      <w:proofErr w:type="spellEnd"/>
      <w:r w:rsidRPr="002F42E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2F42E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личностното</w:t>
      </w:r>
      <w:proofErr w:type="spellEnd"/>
      <w:r w:rsidRPr="002F42E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2F42E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развитие</w:t>
      </w:r>
      <w:proofErr w:type="spellEnd"/>
      <w:r w:rsidRPr="002F42E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2F42E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2F42E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2F42E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децата</w:t>
      </w:r>
      <w:proofErr w:type="spellEnd"/>
      <w:r w:rsidRPr="002F42E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; </w:t>
      </w:r>
      <w:proofErr w:type="spellStart"/>
      <w:r w:rsidRPr="002F42E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превенция</w:t>
      </w:r>
      <w:proofErr w:type="spellEnd"/>
      <w:r w:rsidRPr="002F42E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2F42E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2F42E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2F42E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риск</w:t>
      </w:r>
      <w:proofErr w:type="spellEnd"/>
      <w:r w:rsidRPr="002F42E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2F42E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от</w:t>
      </w:r>
      <w:proofErr w:type="spellEnd"/>
      <w:r w:rsidRPr="002F42E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2F42E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ранно</w:t>
      </w:r>
      <w:proofErr w:type="spellEnd"/>
      <w:r w:rsidRPr="002F42E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2F42E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отпадане</w:t>
      </w:r>
      <w:proofErr w:type="spellEnd"/>
      <w:r w:rsidRPr="002F42E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2F42E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от</w:t>
      </w:r>
      <w:proofErr w:type="spellEnd"/>
      <w:r w:rsidRPr="002F42E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2F42E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системата</w:t>
      </w:r>
      <w:proofErr w:type="spellEnd"/>
      <w:r w:rsidRPr="002F42E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2F42E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2F42E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2F42E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предучилищното</w:t>
      </w:r>
      <w:proofErr w:type="spellEnd"/>
      <w:r w:rsidRPr="002F42E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2F42E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образование</w:t>
      </w:r>
      <w:proofErr w:type="spellEnd"/>
      <w:r w:rsidRPr="002F42E5">
        <w:rPr>
          <w:rFonts w:ascii="Times New Roman" w:eastAsia="Times New Roman" w:hAnsi="Times New Roman" w:cs="Times New Roman"/>
          <w:sz w:val="24"/>
          <w:szCs w:val="24"/>
          <w:lang w:eastAsia="bg-BG"/>
        </w:rPr>
        <w:t>,о</w:t>
      </w:r>
      <w:proofErr w:type="spellStart"/>
      <w:r w:rsidRPr="002F42E5">
        <w:rPr>
          <w:rFonts w:ascii="Times New Roman" w:eastAsia="Calibri" w:hAnsi="Times New Roman" w:cs="Times New Roman"/>
          <w:sz w:val="24"/>
          <w:szCs w:val="24"/>
          <w:lang w:val="en-US"/>
        </w:rPr>
        <w:t>рганизация</w:t>
      </w:r>
      <w:proofErr w:type="spellEnd"/>
      <w:r w:rsidRPr="002F42E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F42E5">
        <w:rPr>
          <w:rFonts w:ascii="Times New Roman" w:eastAsia="Calibri" w:hAnsi="Times New Roman" w:cs="Times New Roman"/>
          <w:sz w:val="24"/>
          <w:szCs w:val="24"/>
          <w:lang w:val="en-US"/>
        </w:rPr>
        <w:t>на</w:t>
      </w:r>
      <w:proofErr w:type="spellEnd"/>
      <w:r w:rsidRPr="002F42E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F42E5">
        <w:rPr>
          <w:rFonts w:ascii="Times New Roman" w:eastAsia="Calibri" w:hAnsi="Times New Roman" w:cs="Times New Roman"/>
          <w:sz w:val="24"/>
          <w:szCs w:val="24"/>
          <w:lang w:val="en-US"/>
        </w:rPr>
        <w:t>приема</w:t>
      </w:r>
      <w:proofErr w:type="spellEnd"/>
      <w:r w:rsidRPr="002F42E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2F42E5">
        <w:rPr>
          <w:rFonts w:ascii="Times New Roman" w:eastAsia="Calibri" w:hAnsi="Times New Roman" w:cs="Times New Roman"/>
          <w:sz w:val="24"/>
          <w:szCs w:val="24"/>
          <w:lang w:val="en-US"/>
        </w:rPr>
        <w:t>обхват</w:t>
      </w:r>
      <w:proofErr w:type="spellEnd"/>
      <w:r w:rsidRPr="002F42E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F42E5">
        <w:rPr>
          <w:rFonts w:ascii="Times New Roman" w:eastAsia="Calibri" w:hAnsi="Times New Roman" w:cs="Times New Roman"/>
          <w:sz w:val="24"/>
          <w:szCs w:val="24"/>
          <w:lang w:val="en-US"/>
        </w:rPr>
        <w:t>на</w:t>
      </w:r>
      <w:proofErr w:type="spellEnd"/>
      <w:r w:rsidRPr="002F42E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2F42E5">
        <w:rPr>
          <w:rFonts w:ascii="Times New Roman" w:eastAsia="Calibri" w:hAnsi="Times New Roman" w:cs="Times New Roman"/>
          <w:sz w:val="24"/>
          <w:szCs w:val="24"/>
        </w:rPr>
        <w:t>децата.</w:t>
      </w:r>
    </w:p>
    <w:p w:rsidR="00A849FB" w:rsidRPr="002F42E5" w:rsidRDefault="00A849FB" w:rsidP="00A849FB">
      <w:pPr>
        <w:pStyle w:val="a3"/>
        <w:numPr>
          <w:ilvl w:val="0"/>
          <w:numId w:val="7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2E5">
        <w:rPr>
          <w:rFonts w:ascii="Times New Roman" w:hAnsi="Times New Roman" w:cs="Times New Roman"/>
          <w:sz w:val="24"/>
          <w:szCs w:val="24"/>
        </w:rPr>
        <w:t xml:space="preserve">Повишаването на квалификацията, обогатяване на компетентностите за  изпълняваната работа и за кариерно развитие на  педагогическите специалисти. </w:t>
      </w:r>
    </w:p>
    <w:p w:rsidR="0032211C" w:rsidRPr="002F42E5" w:rsidRDefault="0032211C" w:rsidP="0032211C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t xml:space="preserve">     7.Привличане на родителите за подпомагане на образователния процес чрез избор на форми за ефективно сътрудничество.</w:t>
      </w:r>
    </w:p>
    <w:p w:rsidR="00A849FB" w:rsidRPr="002F42E5" w:rsidRDefault="0032211C" w:rsidP="0032211C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F42E5">
        <w:rPr>
          <w:rFonts w:ascii="Times New Roman" w:hAnsi="Times New Roman" w:cs="Times New Roman"/>
          <w:sz w:val="24"/>
          <w:szCs w:val="24"/>
        </w:rPr>
        <w:t>8.</w:t>
      </w:r>
      <w:r w:rsidR="00A849FB" w:rsidRPr="002F42E5">
        <w:rPr>
          <w:rFonts w:ascii="Times New Roman" w:hAnsi="Times New Roman" w:cs="Times New Roman"/>
          <w:sz w:val="24"/>
          <w:szCs w:val="24"/>
        </w:rPr>
        <w:t>По-висока  материална и технологична обезпеченост на образователния  процес.</w:t>
      </w:r>
    </w:p>
    <w:p w:rsidR="00E97BE9" w:rsidRPr="002F42E5" w:rsidRDefault="00E97BE9" w:rsidP="00E97BE9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2F42E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1.Оперативни </w:t>
      </w:r>
      <w:proofErr w:type="spellStart"/>
      <w:r w:rsidRPr="002F42E5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цели</w:t>
      </w:r>
      <w:proofErr w:type="spellEnd"/>
      <w:r w:rsidRPr="002F42E5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: </w:t>
      </w:r>
    </w:p>
    <w:p w:rsidR="00E97BE9" w:rsidRPr="002F42E5" w:rsidRDefault="00E97BE9" w:rsidP="00E97BE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t xml:space="preserve">          1.1.Осигуряване на стабилност на развитието на образователната институция.</w:t>
      </w:r>
    </w:p>
    <w:p w:rsidR="00E97BE9" w:rsidRPr="002F42E5" w:rsidRDefault="00E97BE9" w:rsidP="00E97BE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t xml:space="preserve">          1.2.Гарантиране на ред, сигурност и защита на децата на всяко дете.</w:t>
      </w:r>
    </w:p>
    <w:p w:rsidR="00E97BE9" w:rsidRPr="002F42E5" w:rsidRDefault="00E97BE9" w:rsidP="00E97BE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t xml:space="preserve">          1.3.Утвърждаване и обогатяване на качеството на педагогическата среда за развиващо обучение, което да осигурява изява на детските способности и дарования. </w:t>
      </w:r>
    </w:p>
    <w:p w:rsidR="00E97BE9" w:rsidRPr="002F42E5" w:rsidRDefault="00E97BE9" w:rsidP="00E97BE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t xml:space="preserve">         1.4.Привличане на родителите за подпомагане на образователния процес чрез избор на форми за ефективно сътрудничество.</w:t>
      </w:r>
    </w:p>
    <w:p w:rsidR="00E97BE9" w:rsidRPr="002F42E5" w:rsidRDefault="00E97BE9" w:rsidP="00E97BE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t xml:space="preserve">         1.5.Работещо партньорство и добра координация с обществената среда и институциите-партньори на детската градина за успешното осъществяване на националната и областна образователна политика. </w:t>
      </w:r>
    </w:p>
    <w:p w:rsidR="00E97BE9" w:rsidRPr="002F42E5" w:rsidRDefault="00E97BE9" w:rsidP="00E97BE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t xml:space="preserve">          1.6.Утвърждаване на детската градина като институция, научно, културно и спортно средище за деца. </w:t>
      </w:r>
    </w:p>
    <w:p w:rsidR="00E97BE9" w:rsidRPr="002F42E5" w:rsidRDefault="00E97BE9" w:rsidP="00E97BE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t xml:space="preserve">          1.7.Обогатяване на имиджовата политика на образователната институция. </w:t>
      </w:r>
    </w:p>
    <w:p w:rsidR="00E97BE9" w:rsidRPr="002F42E5" w:rsidRDefault="00E97BE9" w:rsidP="00E97BE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 xml:space="preserve">          1.8.Усъвършенстване на процедурите по оценяване и самооценяване на работещите в детската градина.</w:t>
      </w:r>
    </w:p>
    <w:p w:rsidR="00E97BE9" w:rsidRPr="002F42E5" w:rsidRDefault="00E97BE9" w:rsidP="00E97BE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t xml:space="preserve">            1.9.Усъвършенстване на системата по квалификация, преквалификация и обучение. </w:t>
      </w:r>
    </w:p>
    <w:p w:rsidR="00E97BE9" w:rsidRPr="002F42E5" w:rsidRDefault="00E97BE9" w:rsidP="00E97BE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t xml:space="preserve">           1.10.Разширяване и модернизация на вече осъществените и изградени условия на ползване на материално - техническата база на детската градина.</w:t>
      </w:r>
    </w:p>
    <w:p w:rsidR="00E97BE9" w:rsidRPr="002F42E5" w:rsidRDefault="00E97BE9" w:rsidP="00E97BE9">
      <w:pPr>
        <w:autoSpaceDE w:val="0"/>
        <w:autoSpaceDN w:val="0"/>
        <w:adjustRightInd w:val="0"/>
        <w:spacing w:after="0" w:line="276" w:lineRule="auto"/>
        <w:ind w:left="141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F6690C" w:rsidRPr="002F42E5" w:rsidRDefault="00E97BE9" w:rsidP="00F6690C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F42E5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2F42E5">
        <w:rPr>
          <w:rFonts w:ascii="Times New Roman" w:eastAsia="MS Mincho" w:hAnsi="Times New Roman" w:cs="Times New Roman"/>
          <w:b/>
          <w:sz w:val="24"/>
          <w:szCs w:val="24"/>
          <w:lang w:eastAsia="bg-BG"/>
        </w:rPr>
        <w:t>2</w:t>
      </w:r>
      <w:r w:rsidR="00F6690C" w:rsidRPr="002F42E5">
        <w:rPr>
          <w:rFonts w:ascii="Times New Roman" w:eastAsia="MS Mincho" w:hAnsi="Times New Roman" w:cs="Times New Roman"/>
          <w:b/>
          <w:sz w:val="24"/>
          <w:szCs w:val="24"/>
          <w:lang w:eastAsia="bg-BG"/>
        </w:rPr>
        <w:t>.</w:t>
      </w:r>
      <w:r w:rsidR="00F6690C" w:rsidRPr="002F42E5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 xml:space="preserve"> </w:t>
      </w:r>
      <w:r w:rsidR="00F6690C" w:rsidRPr="002F42E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Приоритетни области за изпълнение на стратегическите и специфични цели в дейността на детската градина (съгл. чл. 263, ал. 4 от ЗПУО-ДВ, бр. 11 от 2023 г.):</w:t>
      </w:r>
    </w:p>
    <w:p w:rsidR="00F6690C" w:rsidRPr="002F42E5" w:rsidRDefault="00F6690C" w:rsidP="00F6690C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F6690C" w:rsidRPr="002F42E5" w:rsidRDefault="00E97BE9" w:rsidP="00F6690C">
      <w:pPr>
        <w:spacing w:after="12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2F42E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2.</w:t>
      </w:r>
      <w:r w:rsidR="00F6690C" w:rsidRPr="002F42E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1. </w:t>
      </w:r>
      <w:r w:rsidR="00F6690C" w:rsidRPr="002F42E5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bg-BG"/>
        </w:rPr>
        <w:t>Качество на образованието и мерки за неговото повишаване:</w:t>
      </w:r>
    </w:p>
    <w:p w:rsidR="00F6690C" w:rsidRPr="002F42E5" w:rsidRDefault="009134C7" w:rsidP="00F6690C">
      <w:pPr>
        <w:spacing w:after="120" w:line="240" w:lineRule="auto"/>
        <w:ind w:firstLine="56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42E5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F6690C" w:rsidRPr="002F42E5">
        <w:rPr>
          <w:rFonts w:ascii="Times New Roman" w:eastAsia="Times New Roman" w:hAnsi="Times New Roman" w:cs="Times New Roman"/>
          <w:sz w:val="24"/>
          <w:szCs w:val="24"/>
          <w:lang w:eastAsia="bg-BG"/>
        </w:rPr>
        <w:t>.1.1. Планиране, организация и контрол на дейността на детската градина.</w:t>
      </w:r>
    </w:p>
    <w:p w:rsidR="00F6690C" w:rsidRPr="002F42E5" w:rsidRDefault="009134C7" w:rsidP="00F6690C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42E5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F6690C" w:rsidRPr="002F42E5">
        <w:rPr>
          <w:rFonts w:ascii="Times New Roman" w:eastAsia="Times New Roman" w:hAnsi="Times New Roman" w:cs="Times New Roman"/>
          <w:sz w:val="24"/>
          <w:szCs w:val="24"/>
          <w:lang w:eastAsia="bg-BG"/>
        </w:rPr>
        <w:t>.1.2. Осъществяване на привлекателен и мотивиращ процес на образование, възпитание и социализация.</w:t>
      </w:r>
    </w:p>
    <w:p w:rsidR="00F6690C" w:rsidRPr="002F42E5" w:rsidRDefault="009134C7" w:rsidP="00F6690C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2F42E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2.</w:t>
      </w:r>
      <w:r w:rsidR="00F6690C" w:rsidRPr="002F42E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2. </w:t>
      </w:r>
      <w:r w:rsidR="00F6690C" w:rsidRPr="002F42E5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Патриотично възпитание, формиране на национално самосъзнание и общочовешки ценности на децата:</w:t>
      </w:r>
    </w:p>
    <w:p w:rsidR="00F6690C" w:rsidRPr="002F42E5" w:rsidRDefault="009134C7" w:rsidP="00F6690C">
      <w:pPr>
        <w:spacing w:after="120"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42E5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F6690C" w:rsidRPr="002F42E5">
        <w:rPr>
          <w:rFonts w:ascii="Times New Roman" w:eastAsia="Times New Roman" w:hAnsi="Times New Roman" w:cs="Times New Roman"/>
          <w:sz w:val="24"/>
          <w:szCs w:val="24"/>
          <w:lang w:eastAsia="bg-BG"/>
        </w:rPr>
        <w:t>.2.1. Възпитание в патриотизъм и национално самосъзнание.</w:t>
      </w:r>
    </w:p>
    <w:p w:rsidR="00F6690C" w:rsidRPr="002F42E5" w:rsidRDefault="009134C7" w:rsidP="00F6690C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2F42E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2</w:t>
      </w:r>
      <w:r w:rsidR="00F6690C" w:rsidRPr="002F42E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.3. </w:t>
      </w:r>
      <w:r w:rsidR="00F6690C" w:rsidRPr="002F42E5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Осигуряване на условия за физическа активност и участие в спортни дейности:</w:t>
      </w:r>
    </w:p>
    <w:p w:rsidR="00F6690C" w:rsidRPr="002F42E5" w:rsidRDefault="009134C7" w:rsidP="00F6690C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42E5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F6690C" w:rsidRPr="002F42E5">
        <w:rPr>
          <w:rFonts w:ascii="Times New Roman" w:eastAsia="Times New Roman" w:hAnsi="Times New Roman" w:cs="Times New Roman"/>
          <w:sz w:val="24"/>
          <w:szCs w:val="24"/>
          <w:lang w:eastAsia="bg-BG"/>
        </w:rPr>
        <w:t>.3.1. Създаване и поддържане на благоприятна среда за осигуряване на условия за физическа активност и участие в спортни дейности.</w:t>
      </w:r>
    </w:p>
    <w:p w:rsidR="00F6690C" w:rsidRPr="002F42E5" w:rsidRDefault="009134C7" w:rsidP="00F6690C">
      <w:pPr>
        <w:spacing w:after="120"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42E5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F6690C" w:rsidRPr="002F42E5">
        <w:rPr>
          <w:rFonts w:ascii="Times New Roman" w:eastAsia="Times New Roman" w:hAnsi="Times New Roman" w:cs="Times New Roman"/>
          <w:sz w:val="24"/>
          <w:szCs w:val="24"/>
          <w:lang w:eastAsia="bg-BG"/>
        </w:rPr>
        <w:t>.3.2. Обновяване и обогатяване на материалната база.</w:t>
      </w:r>
    </w:p>
    <w:p w:rsidR="00F6690C" w:rsidRPr="002F42E5" w:rsidRDefault="009134C7" w:rsidP="00F6690C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2F42E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2</w:t>
      </w:r>
      <w:r w:rsidR="00F6690C" w:rsidRPr="002F42E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.4. </w:t>
      </w:r>
      <w:r w:rsidR="00F6690C" w:rsidRPr="002F42E5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Гражданско, здравно, екологично интеркултурно образование:</w:t>
      </w:r>
    </w:p>
    <w:p w:rsidR="00F6690C" w:rsidRPr="002F42E5" w:rsidRDefault="009134C7" w:rsidP="00F6690C">
      <w:pPr>
        <w:spacing w:after="120"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42E5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F6690C" w:rsidRPr="002F42E5">
        <w:rPr>
          <w:rFonts w:ascii="Times New Roman" w:eastAsia="Times New Roman" w:hAnsi="Times New Roman" w:cs="Times New Roman"/>
          <w:sz w:val="24"/>
          <w:szCs w:val="24"/>
          <w:lang w:eastAsia="bg-BG"/>
        </w:rPr>
        <w:t>.4.1. Формиране на гражданско съзнание и граждански добродетели</w:t>
      </w:r>
    </w:p>
    <w:p w:rsidR="00F6690C" w:rsidRPr="002F42E5" w:rsidRDefault="009134C7" w:rsidP="00F6690C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42E5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F6690C" w:rsidRPr="002F42E5">
        <w:rPr>
          <w:rFonts w:ascii="Times New Roman" w:eastAsia="Times New Roman" w:hAnsi="Times New Roman" w:cs="Times New Roman"/>
          <w:sz w:val="24"/>
          <w:szCs w:val="24"/>
          <w:lang w:eastAsia="bg-BG"/>
        </w:rPr>
        <w:t>.4.2. Формиране на екологична култура, екологично съзнание и екологично поведение</w:t>
      </w:r>
    </w:p>
    <w:p w:rsidR="00F6690C" w:rsidRPr="002F42E5" w:rsidRDefault="009134C7" w:rsidP="00F6690C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42E5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F6690C" w:rsidRPr="002F42E5">
        <w:rPr>
          <w:rFonts w:ascii="Times New Roman" w:eastAsia="Times New Roman" w:hAnsi="Times New Roman" w:cs="Times New Roman"/>
          <w:sz w:val="24"/>
          <w:szCs w:val="24"/>
          <w:lang w:eastAsia="bg-BG"/>
        </w:rPr>
        <w:t>.4.3. Здравно образование и навици за здравословен начин на живот.</w:t>
      </w:r>
    </w:p>
    <w:p w:rsidR="00F6690C" w:rsidRPr="002F42E5" w:rsidRDefault="009134C7" w:rsidP="00F6690C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trike/>
          <w:sz w:val="24"/>
          <w:szCs w:val="24"/>
          <w:lang w:eastAsia="bg-BG"/>
        </w:rPr>
      </w:pPr>
      <w:r w:rsidRPr="002F42E5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32211C" w:rsidRPr="002F42E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F6690C" w:rsidRPr="002F42E5">
        <w:rPr>
          <w:rFonts w:ascii="Times New Roman" w:eastAsia="Times New Roman" w:hAnsi="Times New Roman" w:cs="Times New Roman"/>
          <w:sz w:val="24"/>
          <w:szCs w:val="24"/>
          <w:lang w:eastAsia="bg-BG"/>
        </w:rPr>
        <w:t>4.4. Формиране на позитивно отношение към различните културни идентичности, умения и нагласи за конструктивни взаимодействие в мултикултурна среда.</w:t>
      </w:r>
    </w:p>
    <w:p w:rsidR="00F6690C" w:rsidRPr="002F42E5" w:rsidRDefault="0032211C" w:rsidP="00F6690C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2F42E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</w:t>
      </w:r>
      <w:r w:rsidR="009134C7" w:rsidRPr="002F42E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</w:t>
      </w:r>
      <w:r w:rsidR="00F6690C" w:rsidRPr="002F42E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.5. </w:t>
      </w:r>
      <w:r w:rsidR="00F6690C" w:rsidRPr="002F42E5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Механизъм по съвместна работа с институциите по обхващане и включване в системата на предучилищното образование на деца в задължителна предучилищна възраст:</w:t>
      </w:r>
    </w:p>
    <w:p w:rsidR="00F6690C" w:rsidRPr="002F42E5" w:rsidRDefault="009134C7" w:rsidP="00F6690C">
      <w:pPr>
        <w:spacing w:after="120"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42E5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F6690C" w:rsidRPr="002F42E5">
        <w:rPr>
          <w:rFonts w:ascii="Times New Roman" w:eastAsia="Times New Roman" w:hAnsi="Times New Roman" w:cs="Times New Roman"/>
          <w:sz w:val="24"/>
          <w:szCs w:val="24"/>
          <w:lang w:eastAsia="bg-BG"/>
        </w:rPr>
        <w:t>.5.1. Взаимодействие с родителите.</w:t>
      </w:r>
    </w:p>
    <w:p w:rsidR="00F6690C" w:rsidRPr="002F42E5" w:rsidRDefault="009134C7" w:rsidP="00F6690C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42E5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F6690C" w:rsidRPr="002F42E5">
        <w:rPr>
          <w:rFonts w:ascii="Times New Roman" w:eastAsia="Times New Roman" w:hAnsi="Times New Roman" w:cs="Times New Roman"/>
          <w:sz w:val="24"/>
          <w:szCs w:val="24"/>
          <w:lang w:eastAsia="bg-BG"/>
        </w:rPr>
        <w:t>.5.2. Взаимодействие с институции.</w:t>
      </w:r>
    </w:p>
    <w:p w:rsidR="00F6690C" w:rsidRPr="002F42E5" w:rsidRDefault="009134C7" w:rsidP="00F6690C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42E5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F6690C" w:rsidRPr="002F42E5">
        <w:rPr>
          <w:rFonts w:ascii="Times New Roman" w:eastAsia="Times New Roman" w:hAnsi="Times New Roman" w:cs="Times New Roman"/>
          <w:sz w:val="24"/>
          <w:szCs w:val="24"/>
          <w:lang w:eastAsia="bg-BG"/>
        </w:rPr>
        <w:t>.5.3. Присъствие на детската градина в общественото пространство.</w:t>
      </w:r>
    </w:p>
    <w:p w:rsidR="00F6690C" w:rsidRPr="002F42E5" w:rsidRDefault="009134C7" w:rsidP="00F6690C">
      <w:pPr>
        <w:spacing w:after="120" w:line="240" w:lineRule="auto"/>
        <w:ind w:firstLine="705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2F42E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</w:t>
      </w:r>
      <w:r w:rsidR="00F6690C" w:rsidRPr="002F42E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.6. </w:t>
      </w:r>
      <w:r w:rsidR="00F6690C" w:rsidRPr="002F42E5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Предоставяне на равни възможности за обучение и/или възпитание:</w:t>
      </w:r>
    </w:p>
    <w:p w:rsidR="00F6690C" w:rsidRPr="002F42E5" w:rsidRDefault="009134C7" w:rsidP="00F6690C">
      <w:pPr>
        <w:spacing w:after="120" w:line="240" w:lineRule="auto"/>
        <w:ind w:firstLine="67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42E5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F6690C" w:rsidRPr="002F42E5">
        <w:rPr>
          <w:rFonts w:ascii="Times New Roman" w:eastAsia="Times New Roman" w:hAnsi="Times New Roman" w:cs="Times New Roman"/>
          <w:sz w:val="24"/>
          <w:szCs w:val="24"/>
          <w:lang w:eastAsia="bg-BG"/>
        </w:rPr>
        <w:t>.6.1. Създаване и поддържане на благоприятна среда за обучение и развитие, според потребностите на детето</w:t>
      </w:r>
    </w:p>
    <w:p w:rsidR="00F6690C" w:rsidRPr="002F42E5" w:rsidRDefault="009134C7" w:rsidP="00F6690C">
      <w:pPr>
        <w:spacing w:after="120" w:line="240" w:lineRule="auto"/>
        <w:ind w:firstLine="705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2F42E5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lastRenderedPageBreak/>
        <w:t>2</w:t>
      </w:r>
      <w:r w:rsidR="00F6690C" w:rsidRPr="002F42E5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.7. Приобщаване на децата:</w:t>
      </w:r>
    </w:p>
    <w:p w:rsidR="00F6690C" w:rsidRPr="002F42E5" w:rsidRDefault="009134C7" w:rsidP="00F6690C">
      <w:pPr>
        <w:spacing w:after="120" w:line="240" w:lineRule="auto"/>
        <w:ind w:left="-38" w:firstLine="67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42E5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F6690C" w:rsidRPr="002F42E5">
        <w:rPr>
          <w:rFonts w:ascii="Times New Roman" w:eastAsia="Times New Roman" w:hAnsi="Times New Roman" w:cs="Times New Roman"/>
          <w:sz w:val="24"/>
          <w:szCs w:val="24"/>
          <w:lang w:eastAsia="bg-BG"/>
        </w:rPr>
        <w:t>.7.1. Създаване на  среда за</w:t>
      </w:r>
      <w:r w:rsidR="00F6690C" w:rsidRPr="002F42E5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="00F6690C" w:rsidRPr="002F42E5">
        <w:rPr>
          <w:rFonts w:ascii="Times New Roman" w:eastAsia="Times New Roman" w:hAnsi="Times New Roman" w:cs="Times New Roman"/>
          <w:sz w:val="24"/>
          <w:szCs w:val="24"/>
          <w:lang w:eastAsia="bg-BG"/>
        </w:rPr>
        <w:t>осъществяване на привлекателен и мотивиращ процес на образование, възпитание и социализация.</w:t>
      </w:r>
    </w:p>
    <w:p w:rsidR="00F6690C" w:rsidRPr="002F42E5" w:rsidRDefault="009134C7" w:rsidP="00F6690C">
      <w:pPr>
        <w:spacing w:after="120" w:line="240" w:lineRule="auto"/>
        <w:ind w:left="-38" w:firstLine="67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42E5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F6690C" w:rsidRPr="002F42E5">
        <w:rPr>
          <w:rFonts w:ascii="Times New Roman" w:eastAsia="Times New Roman" w:hAnsi="Times New Roman" w:cs="Times New Roman"/>
          <w:sz w:val="24"/>
          <w:szCs w:val="24"/>
          <w:lang w:eastAsia="bg-BG"/>
        </w:rPr>
        <w:t>.7.2. Подкрепа на личностното развитие на децата – предоставяне на равни възможности и приобщаване на децата.</w:t>
      </w:r>
    </w:p>
    <w:p w:rsidR="00F6690C" w:rsidRPr="002F42E5" w:rsidRDefault="009134C7" w:rsidP="00F6690C">
      <w:pPr>
        <w:spacing w:after="120" w:line="240" w:lineRule="auto"/>
        <w:ind w:firstLine="563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2F42E5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2</w:t>
      </w:r>
      <w:r w:rsidR="00F6690C" w:rsidRPr="002F42E5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.8. Противодействие на тормоза и насилието:</w:t>
      </w:r>
    </w:p>
    <w:p w:rsidR="00F6690C" w:rsidRPr="002F42E5" w:rsidRDefault="009134C7" w:rsidP="00F6690C">
      <w:pPr>
        <w:spacing w:after="120" w:line="240" w:lineRule="auto"/>
        <w:ind w:left="529" w:firstLine="3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42E5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F6690C" w:rsidRPr="002F42E5">
        <w:rPr>
          <w:rFonts w:ascii="Times New Roman" w:eastAsia="Times New Roman" w:hAnsi="Times New Roman" w:cs="Times New Roman"/>
          <w:sz w:val="24"/>
          <w:szCs w:val="24"/>
          <w:lang w:eastAsia="bg-BG"/>
        </w:rPr>
        <w:t>.8.1.</w:t>
      </w:r>
      <w:r w:rsidR="00F6690C" w:rsidRPr="002F42E5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="00F6690C" w:rsidRPr="002F42E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Превенция на агресията и негативните прояви сред децата.</w:t>
      </w:r>
    </w:p>
    <w:p w:rsidR="00F6690C" w:rsidRPr="002F42E5" w:rsidRDefault="009134C7" w:rsidP="00F6690C">
      <w:pPr>
        <w:spacing w:after="120" w:line="240" w:lineRule="auto"/>
        <w:ind w:left="529" w:firstLine="3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42E5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F6690C" w:rsidRPr="002F42E5">
        <w:rPr>
          <w:rFonts w:ascii="Times New Roman" w:eastAsia="Times New Roman" w:hAnsi="Times New Roman" w:cs="Times New Roman"/>
          <w:sz w:val="24"/>
          <w:szCs w:val="24"/>
          <w:lang w:eastAsia="bg-BG"/>
        </w:rPr>
        <w:t>.8.2.</w:t>
      </w:r>
      <w:r w:rsidR="00F6690C" w:rsidRPr="002F42E5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="00F6690C" w:rsidRPr="002F42E5">
        <w:rPr>
          <w:rFonts w:ascii="Times New Roman" w:eastAsia="Times New Roman" w:hAnsi="Times New Roman" w:cs="Times New Roman"/>
          <w:sz w:val="24"/>
          <w:szCs w:val="24"/>
          <w:lang w:eastAsia="bg-BG"/>
        </w:rPr>
        <w:t>Сътрудничество и взаимодействие с родителите и институциите</w:t>
      </w:r>
    </w:p>
    <w:p w:rsidR="00F6690C" w:rsidRPr="002F42E5" w:rsidRDefault="009134C7" w:rsidP="00F6690C">
      <w:pPr>
        <w:tabs>
          <w:tab w:val="left" w:pos="5103"/>
        </w:tabs>
        <w:spacing w:after="120" w:line="240" w:lineRule="auto"/>
        <w:ind w:left="529" w:firstLine="34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2F42E5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2</w:t>
      </w:r>
      <w:r w:rsidR="00F6690C" w:rsidRPr="002F42E5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.9. Превенция на риск от ранно отпадане от системата на предучилищното образование</w:t>
      </w:r>
    </w:p>
    <w:p w:rsidR="00F6690C" w:rsidRPr="002F42E5" w:rsidRDefault="009134C7" w:rsidP="00F6690C">
      <w:pPr>
        <w:spacing w:after="120" w:line="240" w:lineRule="auto"/>
        <w:ind w:left="52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2F42E5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F6690C" w:rsidRPr="002F42E5">
        <w:rPr>
          <w:rFonts w:ascii="Times New Roman" w:eastAsia="Times New Roman" w:hAnsi="Times New Roman" w:cs="Times New Roman"/>
          <w:sz w:val="24"/>
          <w:szCs w:val="24"/>
          <w:lang w:eastAsia="bg-BG"/>
        </w:rPr>
        <w:t>.9.1.</w:t>
      </w:r>
      <w:r w:rsidR="00F6690C" w:rsidRPr="002F42E5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="00F6690C" w:rsidRPr="002F42E5">
        <w:rPr>
          <w:rFonts w:ascii="Times New Roman" w:eastAsia="Times New Roman" w:hAnsi="Times New Roman" w:cs="Times New Roman"/>
          <w:sz w:val="24"/>
          <w:szCs w:val="24"/>
          <w:lang w:eastAsia="bg-BG"/>
        </w:rPr>
        <w:t>Създаване и поддържане на благоприятна среда за обучение и развитие</w:t>
      </w:r>
    </w:p>
    <w:p w:rsidR="00F6690C" w:rsidRPr="002F42E5" w:rsidRDefault="00F6690C" w:rsidP="00F6690C">
      <w:pPr>
        <w:spacing w:after="120" w:line="240" w:lineRule="auto"/>
        <w:ind w:left="-38" w:firstLine="671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bg-BG"/>
        </w:rPr>
      </w:pPr>
    </w:p>
    <w:p w:rsidR="00F6690C" w:rsidRDefault="00B505D1" w:rsidP="00F6690C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VI</w:t>
      </w:r>
      <w:r w:rsidR="00F6690C" w:rsidRPr="002F42E5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. </w:t>
      </w:r>
      <w:r w:rsidR="00F6690C" w:rsidRPr="002F42E5">
        <w:rPr>
          <w:rFonts w:ascii="Times New Roman" w:eastAsia="Calibri" w:hAnsi="Times New Roman" w:cs="Times New Roman"/>
          <w:b/>
          <w:bCs/>
          <w:sz w:val="24"/>
          <w:szCs w:val="24"/>
        </w:rPr>
        <w:t>ДЕЙНОСТИ НА ДЕТСКАТА ГРАДИНА ЗА РЕАЛИЗИРАНЕ НА МИСИЯТА И ДОСТИГАНЕ НА СТРАТЕГИЧЕСКИТЕ ЦЕЛИ</w:t>
      </w:r>
    </w:p>
    <w:p w:rsidR="00B505D1" w:rsidRPr="002F42E5" w:rsidRDefault="00B505D1" w:rsidP="00F6690C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tbl>
      <w:tblPr>
        <w:tblW w:w="9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F6690C" w:rsidRPr="002F42E5" w:rsidTr="009134C7">
        <w:tc>
          <w:tcPr>
            <w:tcW w:w="2394" w:type="dxa"/>
            <w:shd w:val="clear" w:color="auto" w:fill="auto"/>
          </w:tcPr>
          <w:p w:rsidR="00F6690C" w:rsidRPr="002F42E5" w:rsidRDefault="00F6690C" w:rsidP="009134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</w:rPr>
              <w:t>Стратегическа</w:t>
            </w:r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цел</w:t>
            </w:r>
            <w:proofErr w:type="spellEnd"/>
          </w:p>
        </w:tc>
        <w:tc>
          <w:tcPr>
            <w:tcW w:w="2394" w:type="dxa"/>
            <w:shd w:val="clear" w:color="auto" w:fill="auto"/>
          </w:tcPr>
          <w:p w:rsidR="00F6690C" w:rsidRPr="002F42E5" w:rsidRDefault="00F6690C" w:rsidP="009134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Дейност</w:t>
            </w:r>
            <w:proofErr w:type="spellEnd"/>
          </w:p>
        </w:tc>
        <w:tc>
          <w:tcPr>
            <w:tcW w:w="2394" w:type="dxa"/>
            <w:shd w:val="clear" w:color="auto" w:fill="auto"/>
          </w:tcPr>
          <w:p w:rsidR="00F6690C" w:rsidRPr="002F42E5" w:rsidRDefault="00F6690C" w:rsidP="009134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Резултат</w:t>
            </w:r>
            <w:proofErr w:type="spellEnd"/>
          </w:p>
        </w:tc>
        <w:tc>
          <w:tcPr>
            <w:tcW w:w="2394" w:type="dxa"/>
            <w:shd w:val="clear" w:color="auto" w:fill="auto"/>
          </w:tcPr>
          <w:p w:rsidR="00F6690C" w:rsidRPr="002F42E5" w:rsidRDefault="00F6690C" w:rsidP="009134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Финансиране</w:t>
            </w:r>
            <w:proofErr w:type="spellEnd"/>
          </w:p>
        </w:tc>
      </w:tr>
      <w:tr w:rsidR="00F6690C" w:rsidRPr="002F42E5" w:rsidTr="009134C7">
        <w:tc>
          <w:tcPr>
            <w:tcW w:w="2394" w:type="dxa"/>
            <w:shd w:val="clear" w:color="auto" w:fill="auto"/>
          </w:tcPr>
          <w:p w:rsidR="00F6690C" w:rsidRPr="002F42E5" w:rsidRDefault="00F6690C" w:rsidP="00F6690C">
            <w:pPr>
              <w:numPr>
                <w:ilvl w:val="0"/>
                <w:numId w:val="65"/>
              </w:numPr>
              <w:tabs>
                <w:tab w:val="left" w:pos="426"/>
              </w:tabs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2E5">
              <w:rPr>
                <w:rFonts w:ascii="Times New Roman" w:eastAsia="Calibri" w:hAnsi="Times New Roman" w:cs="Times New Roman"/>
                <w:sz w:val="24"/>
                <w:szCs w:val="24"/>
              </w:rPr>
              <w:t>Създаване на условия за качествено образование и мерки за неговото повишаване.</w:t>
            </w:r>
          </w:p>
        </w:tc>
        <w:tc>
          <w:tcPr>
            <w:tcW w:w="2394" w:type="dxa"/>
            <w:shd w:val="clear" w:color="auto" w:fill="auto"/>
          </w:tcPr>
          <w:p w:rsidR="00F6690C" w:rsidRPr="002F42E5" w:rsidRDefault="00F6690C" w:rsidP="00913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 Ефективен контрол на дейностите</w:t>
            </w:r>
          </w:p>
          <w:p w:rsidR="00F6690C" w:rsidRPr="002F42E5" w:rsidRDefault="00F6690C" w:rsidP="00913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.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Прозрачност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в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управлението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</w:p>
          <w:p w:rsidR="00F6690C" w:rsidRPr="002F42E5" w:rsidRDefault="00F6690C" w:rsidP="00913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.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Делегиране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на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правомощия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</w:p>
          <w:p w:rsidR="00F6690C" w:rsidRPr="002F42E5" w:rsidRDefault="00F6690C" w:rsidP="00913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.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Изпълнение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на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решенията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на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педагогическия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съвет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</w:p>
          <w:p w:rsidR="00F6690C" w:rsidRPr="002F42E5" w:rsidRDefault="00F6690C" w:rsidP="00913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.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Установяване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на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партньорски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отношения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с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обществения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съвет</w:t>
            </w:r>
            <w:proofErr w:type="spellEnd"/>
          </w:p>
          <w:p w:rsidR="00F6690C" w:rsidRPr="002F42E5" w:rsidRDefault="00F6690C" w:rsidP="009134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94" w:type="dxa"/>
            <w:shd w:val="clear" w:color="auto" w:fill="auto"/>
          </w:tcPr>
          <w:p w:rsidR="00F6690C" w:rsidRPr="002F42E5" w:rsidRDefault="00F6690C" w:rsidP="009134C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Подобряване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цялостната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дейност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детската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градина</w:t>
            </w:r>
            <w:proofErr w:type="spellEnd"/>
          </w:p>
          <w:p w:rsidR="00F6690C" w:rsidRPr="002F42E5" w:rsidRDefault="00F6690C" w:rsidP="009134C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Повиш</w:t>
            </w:r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</w:rPr>
              <w:t>ено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качество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ефективност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ефикасност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образователната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дейност</w:t>
            </w:r>
            <w:proofErr w:type="spellEnd"/>
          </w:p>
          <w:p w:rsidR="00F6690C" w:rsidRPr="002F42E5" w:rsidRDefault="00F6690C" w:rsidP="009134C7">
            <w:pPr>
              <w:spacing w:after="225" w:line="360" w:lineRule="atLeast"/>
              <w:ind w:left="720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  <w:shd w:val="clear" w:color="auto" w:fill="auto"/>
          </w:tcPr>
          <w:p w:rsidR="00F6690C" w:rsidRPr="002F42E5" w:rsidRDefault="00F6690C" w:rsidP="009134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2E5">
              <w:rPr>
                <w:rFonts w:ascii="Times New Roman" w:eastAsia="Calibri" w:hAnsi="Times New Roman" w:cs="Times New Roman"/>
                <w:sz w:val="24"/>
                <w:szCs w:val="24"/>
              </w:rPr>
              <w:t>Бюджет – детска градина</w:t>
            </w:r>
          </w:p>
        </w:tc>
      </w:tr>
      <w:tr w:rsidR="00F6690C" w:rsidRPr="002F42E5" w:rsidTr="009134C7">
        <w:tc>
          <w:tcPr>
            <w:tcW w:w="2394" w:type="dxa"/>
            <w:shd w:val="clear" w:color="auto" w:fill="auto"/>
          </w:tcPr>
          <w:p w:rsidR="00F6690C" w:rsidRPr="002F42E5" w:rsidRDefault="00F6690C" w:rsidP="009134C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F42E5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Административна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дейност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обслужване</w:t>
            </w:r>
            <w:proofErr w:type="spellEnd"/>
          </w:p>
          <w:p w:rsidR="00F6690C" w:rsidRPr="002F42E5" w:rsidRDefault="00F6690C" w:rsidP="009134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  <w:shd w:val="clear" w:color="auto" w:fill="auto"/>
          </w:tcPr>
          <w:p w:rsidR="00F6690C" w:rsidRPr="002F42E5" w:rsidRDefault="00F6690C" w:rsidP="009134C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2F42E5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Състояние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водене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ЗУД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съгласно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изискванията</w:t>
            </w:r>
            <w:proofErr w:type="spellEnd"/>
          </w:p>
          <w:p w:rsidR="00F6690C" w:rsidRPr="002F42E5" w:rsidRDefault="00F6690C" w:rsidP="009134C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2F42E5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Квалификация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административните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служители</w:t>
            </w:r>
            <w:proofErr w:type="spellEnd"/>
          </w:p>
          <w:p w:rsidR="00F6690C" w:rsidRPr="002F42E5" w:rsidRDefault="00F6690C" w:rsidP="009134C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2F42E5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Оценка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родителите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за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административното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обслужване</w:t>
            </w:r>
            <w:proofErr w:type="spellEnd"/>
          </w:p>
        </w:tc>
        <w:tc>
          <w:tcPr>
            <w:tcW w:w="2394" w:type="dxa"/>
            <w:shd w:val="clear" w:color="auto" w:fill="auto"/>
          </w:tcPr>
          <w:p w:rsidR="00F6690C" w:rsidRPr="002F42E5" w:rsidRDefault="00F6690C" w:rsidP="009134C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F42E5">
              <w:rPr>
                <w:rFonts w:ascii="Times New Roman" w:eastAsia="Calibri" w:hAnsi="Times New Roman" w:cs="Times New Roman"/>
                <w:sz w:val="24"/>
                <w:szCs w:val="24"/>
              </w:rPr>
              <w:t>1.Разработени и у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твърдени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вътрешни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правила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за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документооборот</w:t>
            </w:r>
            <w:proofErr w:type="spellEnd"/>
          </w:p>
        </w:tc>
        <w:tc>
          <w:tcPr>
            <w:tcW w:w="2394" w:type="dxa"/>
            <w:shd w:val="clear" w:color="auto" w:fill="auto"/>
          </w:tcPr>
          <w:p w:rsidR="00F6690C" w:rsidRPr="002F42E5" w:rsidRDefault="00F6690C" w:rsidP="009134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2E5">
              <w:rPr>
                <w:rFonts w:ascii="Times New Roman" w:eastAsia="Calibri" w:hAnsi="Times New Roman" w:cs="Times New Roman"/>
                <w:sz w:val="24"/>
                <w:szCs w:val="24"/>
              </w:rPr>
              <w:t>Бюджет – детска градина</w:t>
            </w:r>
          </w:p>
        </w:tc>
      </w:tr>
      <w:tr w:rsidR="00F6690C" w:rsidRPr="002F42E5" w:rsidTr="009134C7">
        <w:tc>
          <w:tcPr>
            <w:tcW w:w="2394" w:type="dxa"/>
            <w:shd w:val="clear" w:color="auto" w:fill="auto"/>
          </w:tcPr>
          <w:p w:rsidR="00F6690C" w:rsidRPr="002F42E5" w:rsidRDefault="00F6690C" w:rsidP="00F6690C">
            <w:pPr>
              <w:numPr>
                <w:ilvl w:val="0"/>
                <w:numId w:val="69"/>
              </w:numPr>
              <w:spacing w:after="120" w:line="240" w:lineRule="auto"/>
              <w:ind w:left="2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3.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Патриатично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възпитание, формиране на </w:t>
            </w:r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 xml:space="preserve">национално самосъзнание и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обощочовешки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ценности на децата</w:t>
            </w:r>
          </w:p>
        </w:tc>
        <w:tc>
          <w:tcPr>
            <w:tcW w:w="2394" w:type="dxa"/>
            <w:shd w:val="clear" w:color="auto" w:fill="auto"/>
          </w:tcPr>
          <w:p w:rsidR="00F6690C" w:rsidRPr="002F42E5" w:rsidRDefault="00F6690C" w:rsidP="009134C7">
            <w:pPr>
              <w:spacing w:after="0" w:line="240" w:lineRule="auto"/>
              <w:ind w:left="46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1. Утвърждаване на символи, ритуали и традиции.</w:t>
            </w:r>
          </w:p>
          <w:p w:rsidR="00F6690C" w:rsidRPr="002F42E5" w:rsidRDefault="00F6690C" w:rsidP="009134C7">
            <w:pPr>
              <w:spacing w:after="225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94" w:type="dxa"/>
            <w:shd w:val="clear" w:color="auto" w:fill="auto"/>
          </w:tcPr>
          <w:p w:rsidR="00F6690C" w:rsidRPr="002F42E5" w:rsidRDefault="00F6690C" w:rsidP="009134C7">
            <w:pPr>
              <w:spacing w:after="0" w:line="240" w:lineRule="auto"/>
              <w:ind w:left="46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1. Утвърждаване на символи, ритуали и традиции.</w:t>
            </w:r>
          </w:p>
          <w:p w:rsidR="00F6690C" w:rsidRPr="002F42E5" w:rsidRDefault="00F6690C" w:rsidP="009134C7">
            <w:pPr>
              <w:spacing w:after="12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394" w:type="dxa"/>
            <w:shd w:val="clear" w:color="auto" w:fill="auto"/>
          </w:tcPr>
          <w:p w:rsidR="00F6690C" w:rsidRPr="002F42E5" w:rsidRDefault="00F6690C" w:rsidP="00913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lastRenderedPageBreak/>
              <w:t>Бюджет-детска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градина</w:t>
            </w:r>
            <w:proofErr w:type="spellEnd"/>
          </w:p>
          <w:p w:rsidR="00F6690C" w:rsidRPr="002F42E5" w:rsidRDefault="00F6690C" w:rsidP="00913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lastRenderedPageBreak/>
              <w:t>Участие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в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програми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и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проекти</w:t>
            </w:r>
            <w:proofErr w:type="spellEnd"/>
          </w:p>
          <w:p w:rsidR="00F6690C" w:rsidRPr="002F42E5" w:rsidRDefault="00F6690C" w:rsidP="00913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Финансиране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от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родители</w:t>
            </w:r>
            <w:proofErr w:type="spellEnd"/>
          </w:p>
          <w:p w:rsidR="00F6690C" w:rsidRPr="002F42E5" w:rsidRDefault="00F6690C" w:rsidP="009134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6690C" w:rsidRPr="002F42E5" w:rsidTr="009134C7">
        <w:tc>
          <w:tcPr>
            <w:tcW w:w="2394" w:type="dxa"/>
            <w:shd w:val="clear" w:color="auto" w:fill="auto"/>
          </w:tcPr>
          <w:p w:rsidR="00F6690C" w:rsidRPr="002F42E5" w:rsidRDefault="00F6690C" w:rsidP="009134C7">
            <w:pPr>
              <w:spacing w:after="12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 xml:space="preserve">4.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Осигураване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на условия за физическа активност и участие в спортни дейности</w:t>
            </w:r>
          </w:p>
        </w:tc>
        <w:tc>
          <w:tcPr>
            <w:tcW w:w="2394" w:type="dxa"/>
            <w:shd w:val="clear" w:color="auto" w:fill="auto"/>
          </w:tcPr>
          <w:p w:rsidR="00F6690C" w:rsidRPr="002F42E5" w:rsidRDefault="00F6690C" w:rsidP="009134C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Създаване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развитие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партньорство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сътрудничество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със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заинтересовани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институции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организации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осъществяващи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възпитателна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работа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областта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здравето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спорта</w:t>
            </w:r>
            <w:proofErr w:type="spellEnd"/>
          </w:p>
          <w:p w:rsidR="00F6690C" w:rsidRPr="002F42E5" w:rsidRDefault="00F6690C" w:rsidP="009134C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2.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Закупуване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на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спортни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 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уреди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за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игра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на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двора</w:t>
            </w:r>
            <w:proofErr w:type="spellEnd"/>
          </w:p>
          <w:p w:rsidR="00F6690C" w:rsidRPr="002F42E5" w:rsidRDefault="00F6690C" w:rsidP="009134C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3.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Организиране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на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летен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и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зимен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лагер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,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туризъм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и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ски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училище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за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децата</w:t>
            </w:r>
            <w:proofErr w:type="spellEnd"/>
          </w:p>
          <w:p w:rsidR="00F6690C" w:rsidRPr="002F42E5" w:rsidRDefault="00F6690C" w:rsidP="009134C7">
            <w:pPr>
              <w:spacing w:after="225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94" w:type="dxa"/>
            <w:shd w:val="clear" w:color="auto" w:fill="auto"/>
          </w:tcPr>
          <w:p w:rsidR="00F6690C" w:rsidRPr="002F42E5" w:rsidRDefault="00F6690C" w:rsidP="00F6690C">
            <w:pPr>
              <w:numPr>
                <w:ilvl w:val="0"/>
                <w:numId w:val="67"/>
              </w:numPr>
              <w:spacing w:after="0" w:line="240" w:lineRule="auto"/>
              <w:ind w:left="16" w:firstLine="34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Повиш</w:t>
            </w:r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ена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двигателна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активност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,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подобрена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моториката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.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Усво</w:t>
            </w:r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ени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спортни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 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знания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,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умения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и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отношения</w:t>
            </w:r>
            <w:proofErr w:type="spellEnd"/>
          </w:p>
          <w:p w:rsidR="00F6690C" w:rsidRPr="002F42E5" w:rsidRDefault="00F6690C" w:rsidP="00F6690C">
            <w:pPr>
              <w:numPr>
                <w:ilvl w:val="0"/>
                <w:numId w:val="67"/>
              </w:numPr>
              <w:spacing w:after="0" w:line="240" w:lineRule="auto"/>
              <w:ind w:left="2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Подобр</w:t>
            </w:r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</w:rPr>
              <w:t>ен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психически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комфорт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самочувствие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децата</w:t>
            </w:r>
            <w:proofErr w:type="spellEnd"/>
          </w:p>
          <w:p w:rsidR="00F6690C" w:rsidRPr="002F42E5" w:rsidRDefault="00F6690C" w:rsidP="00F6690C">
            <w:pPr>
              <w:numPr>
                <w:ilvl w:val="0"/>
                <w:numId w:val="67"/>
              </w:numPr>
              <w:spacing w:after="0" w:line="240" w:lineRule="auto"/>
              <w:ind w:left="2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Прове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</w:rPr>
              <w:t>дени</w:t>
            </w:r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състезателни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спортни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дейности</w:t>
            </w:r>
            <w:proofErr w:type="spellEnd"/>
          </w:p>
          <w:p w:rsidR="00F6690C" w:rsidRPr="002F42E5" w:rsidRDefault="00F6690C" w:rsidP="009134C7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  <w:p w:rsidR="00F6690C" w:rsidRPr="002F42E5" w:rsidRDefault="00F6690C" w:rsidP="009134C7">
            <w:pPr>
              <w:spacing w:after="120" w:line="240" w:lineRule="auto"/>
              <w:ind w:left="6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 </w:t>
            </w:r>
          </w:p>
        </w:tc>
        <w:tc>
          <w:tcPr>
            <w:tcW w:w="2394" w:type="dxa"/>
            <w:shd w:val="clear" w:color="auto" w:fill="auto"/>
          </w:tcPr>
          <w:p w:rsidR="00F6690C" w:rsidRPr="002F42E5" w:rsidRDefault="00F6690C" w:rsidP="00913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Бюджет-детска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градина</w:t>
            </w:r>
            <w:proofErr w:type="spellEnd"/>
          </w:p>
          <w:p w:rsidR="00F6690C" w:rsidRPr="002F42E5" w:rsidRDefault="00F6690C" w:rsidP="00913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Участие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в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програми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и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проекти</w:t>
            </w:r>
            <w:proofErr w:type="spellEnd"/>
          </w:p>
          <w:p w:rsidR="00F6690C" w:rsidRPr="002F42E5" w:rsidRDefault="00F6690C" w:rsidP="00913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Финансиране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от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родители</w:t>
            </w:r>
            <w:proofErr w:type="spellEnd"/>
          </w:p>
          <w:p w:rsidR="00F6690C" w:rsidRPr="002F42E5" w:rsidRDefault="00F6690C" w:rsidP="009134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6690C" w:rsidRPr="002F42E5" w:rsidTr="009134C7">
        <w:tc>
          <w:tcPr>
            <w:tcW w:w="2394" w:type="dxa"/>
            <w:shd w:val="clear" w:color="auto" w:fill="auto"/>
          </w:tcPr>
          <w:p w:rsidR="00F6690C" w:rsidRPr="002F42E5" w:rsidRDefault="00F6690C" w:rsidP="009134C7">
            <w:pPr>
              <w:spacing w:after="12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5.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Изграждане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и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поддържане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на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организационна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култура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чрез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институционални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политики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в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подкрепа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на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гражданското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,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здравното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,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екологичното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и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интеркултурното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образование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:</w:t>
            </w:r>
          </w:p>
          <w:p w:rsidR="00F6690C" w:rsidRPr="002F42E5" w:rsidRDefault="00F6690C" w:rsidP="009134C7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  <w:shd w:val="clear" w:color="auto" w:fill="auto"/>
          </w:tcPr>
          <w:p w:rsidR="00F6690C" w:rsidRPr="002F42E5" w:rsidRDefault="00F6690C" w:rsidP="009134C7">
            <w:pPr>
              <w:spacing w:after="225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Непрекъснато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обновяване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учебно-методическите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средства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F6690C" w:rsidRPr="002F42E5" w:rsidRDefault="00F6690C" w:rsidP="009134C7">
            <w:pPr>
              <w:spacing w:after="12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2.Възпитание в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патриотизъм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и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национално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самосъзнание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.</w:t>
            </w:r>
          </w:p>
          <w:p w:rsidR="00F6690C" w:rsidRPr="002F42E5" w:rsidRDefault="00F6690C" w:rsidP="009134C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2E5">
              <w:rPr>
                <w:rFonts w:ascii="Times New Roman" w:eastAsia="Calibri" w:hAnsi="Times New Roman" w:cs="Times New Roman"/>
                <w:sz w:val="24"/>
                <w:szCs w:val="24"/>
              </w:rPr>
              <w:t>3.Създаване на навици за здравословен начин на живот.</w:t>
            </w:r>
          </w:p>
          <w:p w:rsidR="00F6690C" w:rsidRPr="002F42E5" w:rsidRDefault="00F6690C" w:rsidP="009134C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Непрекъсната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информация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обучение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за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тенденциите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за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балансираното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хранене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здравословен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начин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живот</w:t>
            </w:r>
            <w:proofErr w:type="spellEnd"/>
          </w:p>
          <w:p w:rsidR="00F6690C" w:rsidRPr="002F42E5" w:rsidRDefault="00F6690C" w:rsidP="009134C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Създаване на безопасна физическа среда, гарантираща живота и здравето на децата</w:t>
            </w:r>
          </w:p>
          <w:p w:rsidR="00F6690C" w:rsidRPr="002F42E5" w:rsidRDefault="00F6690C" w:rsidP="009134C7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  <w:shd w:val="clear" w:color="auto" w:fill="auto"/>
          </w:tcPr>
          <w:p w:rsidR="00F6690C" w:rsidRPr="002F42E5" w:rsidRDefault="00F6690C" w:rsidP="00F6690C">
            <w:pPr>
              <w:numPr>
                <w:ilvl w:val="0"/>
                <w:numId w:val="66"/>
              </w:numPr>
              <w:spacing w:after="120" w:line="240" w:lineRule="auto"/>
              <w:ind w:left="57" w:firstLine="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lastRenderedPageBreak/>
              <w:t>Утвърдени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отличителни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символи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на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детската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градина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F6690C" w:rsidRPr="002F42E5" w:rsidRDefault="00F6690C" w:rsidP="00F6690C">
            <w:pPr>
              <w:numPr>
                <w:ilvl w:val="0"/>
                <w:numId w:val="66"/>
              </w:numPr>
              <w:spacing w:after="120" w:line="240" w:lineRule="auto"/>
              <w:ind w:left="57" w:firstLine="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Утвърдени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специфични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за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детската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градина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ритуали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и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традиции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F6690C" w:rsidRPr="002F42E5" w:rsidRDefault="00F6690C" w:rsidP="00F6690C">
            <w:pPr>
              <w:numPr>
                <w:ilvl w:val="0"/>
                <w:numId w:val="66"/>
              </w:numPr>
              <w:spacing w:after="120" w:line="240" w:lineRule="auto"/>
              <w:ind w:left="57" w:firstLine="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Реализирани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вътрешни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проекти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и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дейности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с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децата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за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здравословен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начин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на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живот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F6690C" w:rsidRPr="002F42E5" w:rsidRDefault="00F6690C" w:rsidP="00F6690C">
            <w:pPr>
              <w:numPr>
                <w:ilvl w:val="0"/>
                <w:numId w:val="66"/>
              </w:numPr>
              <w:spacing w:after="120" w:line="240" w:lineRule="auto"/>
              <w:ind w:left="118" w:hanging="5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Разходки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и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игра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на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децата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сред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природата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F6690C" w:rsidRPr="002F42E5" w:rsidRDefault="00F6690C" w:rsidP="00F6690C">
            <w:pPr>
              <w:numPr>
                <w:ilvl w:val="0"/>
                <w:numId w:val="66"/>
              </w:numPr>
              <w:spacing w:after="120" w:line="240" w:lineRule="auto"/>
              <w:ind w:left="118" w:hanging="5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Проведени зимни и/или летни лагери с децата.</w:t>
            </w:r>
          </w:p>
          <w:p w:rsidR="00F6690C" w:rsidRPr="002F42E5" w:rsidRDefault="00F6690C" w:rsidP="00F6690C">
            <w:pPr>
              <w:numPr>
                <w:ilvl w:val="0"/>
                <w:numId w:val="66"/>
              </w:numPr>
              <w:spacing w:after="120" w:line="240" w:lineRule="auto"/>
              <w:ind w:left="118" w:hanging="5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Действащи процедури за закаляване на децата.</w:t>
            </w:r>
          </w:p>
          <w:p w:rsidR="00F6690C" w:rsidRPr="002F42E5" w:rsidRDefault="00F6690C" w:rsidP="009134C7">
            <w:pPr>
              <w:spacing w:after="120" w:line="24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  <w:shd w:val="clear" w:color="auto" w:fill="auto"/>
          </w:tcPr>
          <w:p w:rsidR="00F6690C" w:rsidRPr="002F42E5" w:rsidRDefault="00F6690C" w:rsidP="009134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2E5">
              <w:rPr>
                <w:rFonts w:ascii="Times New Roman" w:eastAsia="Calibri" w:hAnsi="Times New Roman" w:cs="Times New Roman"/>
                <w:sz w:val="24"/>
                <w:szCs w:val="24"/>
              </w:rPr>
              <w:t>Бюджет – детска градина.</w:t>
            </w:r>
          </w:p>
          <w:p w:rsidR="00F6690C" w:rsidRPr="002F42E5" w:rsidRDefault="00F6690C" w:rsidP="009134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F42E5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проекти.</w:t>
            </w:r>
          </w:p>
        </w:tc>
      </w:tr>
      <w:tr w:rsidR="00F6690C" w:rsidRPr="002F42E5" w:rsidTr="009134C7">
        <w:tc>
          <w:tcPr>
            <w:tcW w:w="2394" w:type="dxa"/>
            <w:shd w:val="clear" w:color="auto" w:fill="auto"/>
          </w:tcPr>
          <w:p w:rsidR="00F6690C" w:rsidRPr="002F42E5" w:rsidRDefault="00F6690C" w:rsidP="009134C7">
            <w:pPr>
              <w:spacing w:after="120" w:line="240" w:lineRule="auto"/>
              <w:ind w:firstLine="31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6. Предоставяне на равни възможности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за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обучение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,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изява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и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подкрепа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за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личностното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развитие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на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децата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;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превенция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на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риск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от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ранно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отпадане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от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системата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на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предучилищното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образование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,о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рганизация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приема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обхват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F42E5">
              <w:rPr>
                <w:rFonts w:ascii="Times New Roman" w:eastAsia="Calibri" w:hAnsi="Times New Roman" w:cs="Times New Roman"/>
                <w:sz w:val="24"/>
                <w:szCs w:val="24"/>
              </w:rPr>
              <w:t>децата.</w:t>
            </w:r>
          </w:p>
          <w:p w:rsidR="00F6690C" w:rsidRPr="002F42E5" w:rsidRDefault="00F6690C" w:rsidP="009134C7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  <w:shd w:val="clear" w:color="auto" w:fill="auto"/>
          </w:tcPr>
          <w:p w:rsidR="00F6690C" w:rsidRPr="002F42E5" w:rsidRDefault="00F6690C" w:rsidP="009134C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Ефективeн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контрол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на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отсъствия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на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децата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</w:p>
          <w:p w:rsidR="00F6690C" w:rsidRPr="002F42E5" w:rsidRDefault="00F6690C" w:rsidP="009134C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Осигуряване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на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подкрепа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за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деца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в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риск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</w:p>
          <w:p w:rsidR="00F6690C" w:rsidRPr="002F42E5" w:rsidRDefault="00F6690C" w:rsidP="009134C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3.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Обучение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на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учители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за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разпознаване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на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проявите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и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превенция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на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агресивното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поведение</w:t>
            </w:r>
            <w:proofErr w:type="spellEnd"/>
          </w:p>
          <w:p w:rsidR="00F6690C" w:rsidRPr="002F42E5" w:rsidRDefault="00F6690C" w:rsidP="009134C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4.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Осигуряване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на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обща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подкрепа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за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деца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с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обучителни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затруднения</w:t>
            </w:r>
            <w:proofErr w:type="spellEnd"/>
          </w:p>
          <w:p w:rsidR="00F6690C" w:rsidRPr="002F42E5" w:rsidRDefault="00F6690C" w:rsidP="009134C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5.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Осигуряване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на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допълнителна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подкрепа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за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деца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със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СОП</w:t>
            </w:r>
          </w:p>
          <w:p w:rsidR="00F6690C" w:rsidRPr="002F42E5" w:rsidRDefault="00F6690C" w:rsidP="009134C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2F42E5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Подкрепа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за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деца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с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изявени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дарби</w:t>
            </w:r>
            <w:proofErr w:type="spellEnd"/>
          </w:p>
          <w:p w:rsidR="00F6690C" w:rsidRPr="002F42E5" w:rsidRDefault="00F6690C" w:rsidP="009134C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F42E5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Създаване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партньорство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с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външни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организации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Дирекция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„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Социално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подпомагане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”,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община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настоятелство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др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:rsidR="00F6690C" w:rsidRPr="002F42E5" w:rsidRDefault="00F6690C" w:rsidP="009134C7">
            <w:pPr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F6690C" w:rsidRPr="002F42E5" w:rsidRDefault="00F6690C" w:rsidP="009134C7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F6690C" w:rsidRPr="002F42E5" w:rsidRDefault="00F6690C" w:rsidP="009134C7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F6690C" w:rsidRPr="002F42E5" w:rsidRDefault="00F6690C" w:rsidP="009134C7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94" w:type="dxa"/>
            <w:shd w:val="clear" w:color="auto" w:fill="auto"/>
          </w:tcPr>
          <w:p w:rsidR="00F6690C" w:rsidRPr="002F42E5" w:rsidRDefault="00F6690C" w:rsidP="009134C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Осигур</w:t>
            </w:r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ена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пълняемост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на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групите</w:t>
            </w:r>
            <w:proofErr w:type="spellEnd"/>
          </w:p>
          <w:p w:rsidR="00F6690C" w:rsidRPr="002F42E5" w:rsidRDefault="0032211C" w:rsidP="009134C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F42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2.Обезпечавене с ресурсен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</w:rPr>
              <w:t>учител,логопед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психолог.</w:t>
            </w:r>
          </w:p>
          <w:p w:rsidR="00F6690C" w:rsidRPr="002F42E5" w:rsidRDefault="00F6690C" w:rsidP="009134C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F42E5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Участие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F42E5">
              <w:rPr>
                <w:rFonts w:ascii="Times New Roman" w:eastAsia="Calibri" w:hAnsi="Times New Roman" w:cs="Times New Roman"/>
                <w:sz w:val="24"/>
                <w:szCs w:val="24"/>
              </w:rPr>
              <w:t>деца</w:t>
            </w:r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културни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прояви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осигурено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от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F42E5">
              <w:rPr>
                <w:rFonts w:ascii="Times New Roman" w:eastAsia="Calibri" w:hAnsi="Times New Roman" w:cs="Times New Roman"/>
                <w:sz w:val="24"/>
                <w:szCs w:val="24"/>
              </w:rPr>
              <w:t>детската градина</w:t>
            </w:r>
          </w:p>
          <w:p w:rsidR="00F6690C" w:rsidRPr="002F42E5" w:rsidRDefault="00F6690C" w:rsidP="009134C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F42E5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Награди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отличия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F42E5">
              <w:rPr>
                <w:rFonts w:ascii="Times New Roman" w:eastAsia="Calibri" w:hAnsi="Times New Roman" w:cs="Times New Roman"/>
                <w:sz w:val="24"/>
                <w:szCs w:val="24"/>
              </w:rPr>
              <w:t>деца</w:t>
            </w:r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от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конкурси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състезания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извън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F42E5">
              <w:rPr>
                <w:rFonts w:ascii="Times New Roman" w:eastAsia="Calibri" w:hAnsi="Times New Roman" w:cs="Times New Roman"/>
                <w:sz w:val="24"/>
                <w:szCs w:val="24"/>
              </w:rPr>
              <w:t>детската градина</w:t>
            </w:r>
          </w:p>
          <w:p w:rsidR="00F6690C" w:rsidRPr="002F42E5" w:rsidRDefault="00F6690C" w:rsidP="009134C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690C" w:rsidRPr="002F42E5" w:rsidRDefault="00F6690C" w:rsidP="009134C7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94" w:type="dxa"/>
            <w:shd w:val="clear" w:color="auto" w:fill="auto"/>
          </w:tcPr>
          <w:p w:rsidR="00F6690C" w:rsidRPr="002F42E5" w:rsidRDefault="00F6690C" w:rsidP="00913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Бюджет-детска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градина</w:t>
            </w:r>
            <w:proofErr w:type="spellEnd"/>
          </w:p>
          <w:p w:rsidR="00F6690C" w:rsidRPr="002F42E5" w:rsidRDefault="00F6690C" w:rsidP="00913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Участие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в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програми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и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проекти</w:t>
            </w:r>
            <w:proofErr w:type="spellEnd"/>
          </w:p>
          <w:p w:rsidR="00F6690C" w:rsidRPr="002F42E5" w:rsidRDefault="00F6690C" w:rsidP="009134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6690C" w:rsidRPr="002F42E5" w:rsidTr="009134C7">
        <w:tc>
          <w:tcPr>
            <w:tcW w:w="2394" w:type="dxa"/>
            <w:shd w:val="clear" w:color="auto" w:fill="auto"/>
          </w:tcPr>
          <w:p w:rsidR="00F6690C" w:rsidRPr="002F42E5" w:rsidRDefault="00F6690C" w:rsidP="009134C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2E5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Квалификационна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дейност</w:t>
            </w:r>
            <w:proofErr w:type="spellEnd"/>
          </w:p>
        </w:tc>
        <w:tc>
          <w:tcPr>
            <w:tcW w:w="2394" w:type="dxa"/>
            <w:shd w:val="clear" w:color="auto" w:fill="auto"/>
          </w:tcPr>
          <w:p w:rsidR="00F6690C" w:rsidRPr="002F42E5" w:rsidRDefault="00F6690C" w:rsidP="00F6690C">
            <w:pPr>
              <w:numPr>
                <w:ilvl w:val="0"/>
                <w:numId w:val="68"/>
              </w:numPr>
              <w:spacing w:after="0" w:line="240" w:lineRule="auto"/>
              <w:ind w:left="-104" w:firstLine="464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Ефективно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изразходване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средствата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за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квалификация</w:t>
            </w:r>
            <w:proofErr w:type="spellEnd"/>
          </w:p>
          <w:p w:rsidR="00F6690C" w:rsidRPr="002F42E5" w:rsidRDefault="00F6690C" w:rsidP="00F6690C">
            <w:pPr>
              <w:numPr>
                <w:ilvl w:val="0"/>
                <w:numId w:val="68"/>
              </w:numPr>
              <w:spacing w:after="0" w:line="240" w:lineRule="auto"/>
              <w:ind w:left="-104" w:firstLine="46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Създаване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вътрешна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система за наставничество</w:t>
            </w:r>
          </w:p>
          <w:p w:rsidR="00F6690C" w:rsidRPr="002F42E5" w:rsidRDefault="00F6690C" w:rsidP="00F6690C">
            <w:pPr>
              <w:numPr>
                <w:ilvl w:val="0"/>
                <w:numId w:val="68"/>
              </w:numPr>
              <w:spacing w:after="0" w:line="240" w:lineRule="auto"/>
              <w:ind w:left="-104" w:firstLine="46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Квалификация на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учителите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за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работа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с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интерактивна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техника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образователен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софтуер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, и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генериране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електронни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ресурси</w:t>
            </w:r>
            <w:proofErr w:type="spellEnd"/>
          </w:p>
          <w:p w:rsidR="00F6690C" w:rsidRPr="002F42E5" w:rsidRDefault="00F6690C" w:rsidP="00F6690C">
            <w:pPr>
              <w:numPr>
                <w:ilvl w:val="0"/>
                <w:numId w:val="68"/>
              </w:numPr>
              <w:spacing w:after="0" w:line="240" w:lineRule="auto"/>
              <w:ind w:left="-104" w:firstLine="46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Обучение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педагогическите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специалисти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за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действие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при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криза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оказване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долекарска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помощ</w:t>
            </w:r>
            <w:proofErr w:type="spellEnd"/>
          </w:p>
          <w:p w:rsidR="00F6690C" w:rsidRPr="002F42E5" w:rsidRDefault="00F6690C" w:rsidP="00F6690C">
            <w:pPr>
              <w:numPr>
                <w:ilvl w:val="0"/>
                <w:numId w:val="68"/>
              </w:numPr>
              <w:spacing w:after="0" w:line="240" w:lineRule="auto"/>
              <w:ind w:left="-104" w:firstLine="46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Обучение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учители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за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разпознаване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проявите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превенция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агресивното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поведение</w:t>
            </w:r>
            <w:proofErr w:type="spellEnd"/>
          </w:p>
        </w:tc>
        <w:tc>
          <w:tcPr>
            <w:tcW w:w="2394" w:type="dxa"/>
            <w:shd w:val="clear" w:color="auto" w:fill="auto"/>
          </w:tcPr>
          <w:p w:rsidR="00F6690C" w:rsidRPr="002F42E5" w:rsidRDefault="00F6690C" w:rsidP="009134C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F42E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1.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Осигур</w:t>
            </w:r>
            <w:r w:rsidRPr="002F42E5">
              <w:rPr>
                <w:rFonts w:ascii="Times New Roman" w:eastAsia="Calibri" w:hAnsi="Times New Roman" w:cs="Times New Roman"/>
                <w:sz w:val="24"/>
                <w:szCs w:val="24"/>
              </w:rPr>
              <w:t>ени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по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16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академични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часа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годишно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вътрешноинституционална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квалификация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за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педагогическите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специалисти</w:t>
            </w:r>
            <w:proofErr w:type="spellEnd"/>
          </w:p>
          <w:p w:rsidR="00F6690C" w:rsidRPr="002F42E5" w:rsidRDefault="00F6690C" w:rsidP="009134C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2.Увеличен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брой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учителите</w:t>
            </w:r>
            <w:proofErr w:type="spellEnd"/>
            <w:r w:rsidRPr="002F42E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с ПКС</w:t>
            </w:r>
          </w:p>
          <w:p w:rsidR="00F6690C" w:rsidRPr="002F42E5" w:rsidRDefault="00F6690C" w:rsidP="009134C7">
            <w:pPr>
              <w:spacing w:after="0" w:line="240" w:lineRule="auto"/>
              <w:ind w:left="36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F6690C" w:rsidRPr="002F42E5" w:rsidRDefault="00F6690C" w:rsidP="009134C7">
            <w:pPr>
              <w:spacing w:after="0" w:line="240" w:lineRule="auto"/>
              <w:ind w:left="158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94" w:type="dxa"/>
            <w:shd w:val="clear" w:color="auto" w:fill="auto"/>
          </w:tcPr>
          <w:p w:rsidR="00F6690C" w:rsidRPr="002F42E5" w:rsidRDefault="00F6690C" w:rsidP="00913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Бюджет-детска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градина</w:t>
            </w:r>
            <w:proofErr w:type="spellEnd"/>
          </w:p>
          <w:p w:rsidR="00F6690C" w:rsidRPr="002F42E5" w:rsidRDefault="00F6690C" w:rsidP="009134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6690C" w:rsidRPr="002F42E5" w:rsidTr="009134C7">
        <w:tc>
          <w:tcPr>
            <w:tcW w:w="2394" w:type="dxa"/>
            <w:shd w:val="clear" w:color="auto" w:fill="auto"/>
          </w:tcPr>
          <w:p w:rsidR="00F6690C" w:rsidRPr="002F42E5" w:rsidRDefault="00F6690C" w:rsidP="009134C7">
            <w:pPr>
              <w:spacing w:after="0" w:line="240" w:lineRule="auto"/>
              <w:ind w:firstLine="2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2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7. </w:t>
            </w:r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Взаимодействия с родители, институции и структури, работещи в областта на образованието и младежта</w:t>
            </w:r>
          </w:p>
        </w:tc>
        <w:tc>
          <w:tcPr>
            <w:tcW w:w="2394" w:type="dxa"/>
            <w:shd w:val="clear" w:color="auto" w:fill="auto"/>
          </w:tcPr>
          <w:p w:rsidR="00F6690C" w:rsidRPr="002F42E5" w:rsidRDefault="00F6690C" w:rsidP="00913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 Форми на взаимодействие и обратна връзка с родителите, които се прилагат в детската градина</w:t>
            </w:r>
          </w:p>
          <w:p w:rsidR="00F6690C" w:rsidRPr="002F42E5" w:rsidRDefault="00F6690C" w:rsidP="009134C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 Взаимодействие с културни и държавни институции.</w:t>
            </w:r>
          </w:p>
          <w:p w:rsidR="00F6690C" w:rsidRPr="002F42E5" w:rsidRDefault="00F6690C" w:rsidP="009134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94" w:type="dxa"/>
            <w:shd w:val="clear" w:color="auto" w:fill="auto"/>
          </w:tcPr>
          <w:p w:rsidR="00F6690C" w:rsidRPr="002F42E5" w:rsidRDefault="00F6690C" w:rsidP="00913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F42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</w:t>
            </w:r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Създадена информационна среда за родителите</w:t>
            </w:r>
          </w:p>
          <w:p w:rsidR="00F6690C" w:rsidRPr="002F42E5" w:rsidRDefault="00F6690C" w:rsidP="009134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 Общуване на учителите с родителите за информиране за индивидуалния напредък на децата</w:t>
            </w:r>
          </w:p>
        </w:tc>
        <w:tc>
          <w:tcPr>
            <w:tcW w:w="2394" w:type="dxa"/>
            <w:shd w:val="clear" w:color="auto" w:fill="auto"/>
          </w:tcPr>
          <w:p w:rsidR="00F6690C" w:rsidRPr="002F42E5" w:rsidRDefault="00F6690C" w:rsidP="00913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Бюджет-детска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градина</w:t>
            </w:r>
            <w:proofErr w:type="spellEnd"/>
          </w:p>
          <w:p w:rsidR="00F6690C" w:rsidRPr="002F42E5" w:rsidRDefault="00F6690C" w:rsidP="009134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6690C" w:rsidRPr="002F42E5" w:rsidTr="009134C7">
        <w:tc>
          <w:tcPr>
            <w:tcW w:w="2394" w:type="dxa"/>
            <w:shd w:val="clear" w:color="auto" w:fill="auto"/>
          </w:tcPr>
          <w:p w:rsidR="00F6690C" w:rsidRPr="002F42E5" w:rsidRDefault="00F6690C" w:rsidP="009134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2E5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Материално-техническа база</w:t>
            </w:r>
          </w:p>
        </w:tc>
        <w:tc>
          <w:tcPr>
            <w:tcW w:w="2394" w:type="dxa"/>
            <w:shd w:val="clear" w:color="auto" w:fill="auto"/>
          </w:tcPr>
          <w:p w:rsidR="00F6690C" w:rsidRPr="002F42E5" w:rsidRDefault="00F6690C" w:rsidP="00913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F42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</w:t>
            </w:r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Съответствие на образователното пространство в д</w:t>
            </w:r>
            <w:r w:rsidR="00EB5D6C" w:rsidRPr="002F42E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етска градина „Радост</w:t>
            </w:r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“ с актуалните нормативни изисквания за здравословна среда, безопасност и обучение  </w:t>
            </w:r>
          </w:p>
          <w:p w:rsidR="00F6690C" w:rsidRPr="002F42E5" w:rsidRDefault="00F6690C" w:rsidP="009134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  <w:shd w:val="clear" w:color="auto" w:fill="auto"/>
          </w:tcPr>
          <w:p w:rsidR="00F6690C" w:rsidRPr="002F42E5" w:rsidRDefault="00F6690C" w:rsidP="00F6690C">
            <w:pPr>
              <w:numPr>
                <w:ilvl w:val="0"/>
                <w:numId w:val="70"/>
              </w:numPr>
              <w:spacing w:after="0" w:line="240" w:lineRule="auto"/>
              <w:ind w:left="61" w:firstLine="29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Среда, гарантираща живота и здравето на децата</w:t>
            </w:r>
          </w:p>
          <w:p w:rsidR="00F6690C" w:rsidRPr="002F42E5" w:rsidRDefault="00F6690C" w:rsidP="009134C7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  <w:shd w:val="clear" w:color="auto" w:fill="auto"/>
          </w:tcPr>
          <w:p w:rsidR="00F6690C" w:rsidRPr="002F42E5" w:rsidRDefault="00F6690C" w:rsidP="00913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Бюджет-детска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градина</w:t>
            </w:r>
            <w:proofErr w:type="spellEnd"/>
          </w:p>
          <w:p w:rsidR="00F6690C" w:rsidRPr="002F42E5" w:rsidRDefault="00F6690C" w:rsidP="00913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Участие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в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програми</w:t>
            </w:r>
            <w:proofErr w:type="spellEnd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и </w:t>
            </w:r>
            <w:proofErr w:type="spellStart"/>
            <w:r w:rsidRPr="002F42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проекти</w:t>
            </w:r>
            <w:proofErr w:type="spellEnd"/>
          </w:p>
          <w:p w:rsidR="00F6690C" w:rsidRPr="002F42E5" w:rsidRDefault="00F6690C" w:rsidP="009134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F6690C" w:rsidRPr="002F42E5" w:rsidRDefault="00F6690C" w:rsidP="00F6690C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690C" w:rsidRPr="002F42E5" w:rsidRDefault="00F6690C" w:rsidP="00F6690C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690C" w:rsidRPr="002F42E5" w:rsidRDefault="00F6690C" w:rsidP="00F6690C">
      <w:pPr>
        <w:autoSpaceDE w:val="0"/>
        <w:autoSpaceDN w:val="0"/>
        <w:adjustRightInd w:val="0"/>
        <w:spacing w:after="0" w:line="276" w:lineRule="auto"/>
        <w:ind w:firstLine="397"/>
        <w:jc w:val="both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</w:p>
    <w:p w:rsidR="00F6690C" w:rsidRPr="002F42E5" w:rsidRDefault="00F6690C" w:rsidP="00F6690C">
      <w:pPr>
        <w:autoSpaceDE w:val="0"/>
        <w:autoSpaceDN w:val="0"/>
        <w:adjustRightInd w:val="0"/>
        <w:spacing w:after="120" w:line="276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t>Стратегията за развитието на детската градина се актуализира в следните случаи:</w:t>
      </w:r>
    </w:p>
    <w:p w:rsidR="00F6690C" w:rsidRPr="002F42E5" w:rsidRDefault="00EB5D6C" w:rsidP="00F6690C">
      <w:pPr>
        <w:numPr>
          <w:ilvl w:val="0"/>
          <w:numId w:val="63"/>
        </w:numPr>
        <w:autoSpaceDE w:val="0"/>
        <w:autoSpaceDN w:val="0"/>
        <w:adjustRightInd w:val="0"/>
        <w:spacing w:after="120" w:line="300" w:lineRule="exact"/>
        <w:ind w:left="851" w:hanging="284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t>В</w:t>
      </w:r>
      <w:r w:rsidR="00F6690C" w:rsidRPr="002F42E5">
        <w:rPr>
          <w:rFonts w:ascii="Times New Roman" w:eastAsia="Calibri" w:hAnsi="Times New Roman" w:cs="Times New Roman"/>
          <w:bCs/>
          <w:sz w:val="24"/>
          <w:szCs w:val="24"/>
        </w:rPr>
        <w:t xml:space="preserve"> края на двегодишния период от приемането й и след приключване на визирания 4-годишен период;</w:t>
      </w:r>
    </w:p>
    <w:p w:rsidR="00F6690C" w:rsidRPr="002F42E5" w:rsidRDefault="00EB5D6C" w:rsidP="00F6690C">
      <w:pPr>
        <w:numPr>
          <w:ilvl w:val="0"/>
          <w:numId w:val="63"/>
        </w:numPr>
        <w:autoSpaceDE w:val="0"/>
        <w:autoSpaceDN w:val="0"/>
        <w:adjustRightInd w:val="0"/>
        <w:spacing w:after="120" w:line="300" w:lineRule="exact"/>
        <w:ind w:left="851" w:hanging="284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t xml:space="preserve">В </w:t>
      </w:r>
      <w:r w:rsidR="00F6690C" w:rsidRPr="002F42E5">
        <w:rPr>
          <w:rFonts w:ascii="Times New Roman" w:eastAsia="Calibri" w:hAnsi="Times New Roman" w:cs="Times New Roman"/>
          <w:bCs/>
          <w:sz w:val="24"/>
          <w:szCs w:val="24"/>
        </w:rPr>
        <w:t>началото на всяка учебна година, след анализ на постигнатото до момента и диф</w:t>
      </w:r>
      <w:r w:rsidR="000F1D6D">
        <w:rPr>
          <w:rFonts w:ascii="Times New Roman" w:eastAsia="Calibri" w:hAnsi="Times New Roman" w:cs="Times New Roman"/>
          <w:bCs/>
          <w:sz w:val="24"/>
          <w:szCs w:val="24"/>
        </w:rPr>
        <w:t>е</w:t>
      </w:r>
      <w:r w:rsidR="00F6690C" w:rsidRPr="002F42E5">
        <w:rPr>
          <w:rFonts w:ascii="Times New Roman" w:eastAsia="Calibri" w:hAnsi="Times New Roman" w:cs="Times New Roman"/>
          <w:bCs/>
          <w:sz w:val="24"/>
          <w:szCs w:val="24"/>
        </w:rPr>
        <w:t xml:space="preserve">ренциране на възникнали затруднения и нововъведения в образователната система; </w:t>
      </w:r>
    </w:p>
    <w:p w:rsidR="00F6690C" w:rsidRPr="002F42E5" w:rsidRDefault="00EB5D6C" w:rsidP="00F6690C">
      <w:pPr>
        <w:numPr>
          <w:ilvl w:val="0"/>
          <w:numId w:val="63"/>
        </w:numPr>
        <w:autoSpaceDE w:val="0"/>
        <w:autoSpaceDN w:val="0"/>
        <w:adjustRightInd w:val="0"/>
        <w:spacing w:after="120" w:line="300" w:lineRule="exact"/>
        <w:ind w:left="851" w:hanging="284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t>П</w:t>
      </w:r>
      <w:r w:rsidR="00F6690C" w:rsidRPr="002F42E5">
        <w:rPr>
          <w:rFonts w:ascii="Times New Roman" w:eastAsia="Calibri" w:hAnsi="Times New Roman" w:cs="Times New Roman"/>
          <w:bCs/>
          <w:sz w:val="24"/>
          <w:szCs w:val="24"/>
        </w:rPr>
        <w:t>ри настъпили промени в организацията на дейността на детската градина;</w:t>
      </w:r>
    </w:p>
    <w:p w:rsidR="00F6690C" w:rsidRPr="002F42E5" w:rsidRDefault="00EB5D6C" w:rsidP="00F6690C">
      <w:pPr>
        <w:numPr>
          <w:ilvl w:val="0"/>
          <w:numId w:val="63"/>
        </w:numPr>
        <w:autoSpaceDE w:val="0"/>
        <w:autoSpaceDN w:val="0"/>
        <w:adjustRightInd w:val="0"/>
        <w:spacing w:after="240" w:line="300" w:lineRule="exact"/>
        <w:ind w:left="851" w:hanging="284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П</w:t>
      </w:r>
      <w:r w:rsidR="00F6690C" w:rsidRPr="002F42E5">
        <w:rPr>
          <w:rFonts w:ascii="Times New Roman" w:eastAsia="Calibri" w:hAnsi="Times New Roman" w:cs="Times New Roman"/>
          <w:bCs/>
          <w:sz w:val="24"/>
          <w:szCs w:val="24"/>
        </w:rPr>
        <w:t>ри промяна на нормативната база в образованието, отнасящи се до предучилищното образование.</w:t>
      </w:r>
    </w:p>
    <w:p w:rsidR="00F6690C" w:rsidRPr="002F42E5" w:rsidRDefault="00F6690C" w:rsidP="00F6690C">
      <w:pPr>
        <w:autoSpaceDE w:val="0"/>
        <w:autoSpaceDN w:val="0"/>
        <w:adjustRightInd w:val="0"/>
        <w:spacing w:after="120" w:line="276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t>Стратегич</w:t>
      </w:r>
      <w:r w:rsidR="00EB5D6C" w:rsidRPr="002F42E5">
        <w:rPr>
          <w:rFonts w:ascii="Times New Roman" w:eastAsia="Calibri" w:hAnsi="Times New Roman" w:cs="Times New Roman"/>
          <w:bCs/>
          <w:sz w:val="24"/>
          <w:szCs w:val="24"/>
        </w:rPr>
        <w:t>еските цели и приоритети се конк</w:t>
      </w:r>
      <w:r w:rsidRPr="002F42E5">
        <w:rPr>
          <w:rFonts w:ascii="Times New Roman" w:eastAsia="Calibri" w:hAnsi="Times New Roman" w:cs="Times New Roman"/>
          <w:bCs/>
          <w:sz w:val="24"/>
          <w:szCs w:val="24"/>
        </w:rPr>
        <w:t>ретизират и детайлизират в Двегодишен план за действие и финансиране и всяка година чрез  Годишен план за дейността на детската градина, с посочени конкретни отговорници и срокове за изпълн</w:t>
      </w:r>
      <w:r w:rsidR="00E97BE9" w:rsidRPr="002F42E5">
        <w:rPr>
          <w:rFonts w:ascii="Times New Roman" w:eastAsia="Calibri" w:hAnsi="Times New Roman" w:cs="Times New Roman"/>
          <w:bCs/>
          <w:sz w:val="24"/>
          <w:szCs w:val="24"/>
        </w:rPr>
        <w:t>ение.</w:t>
      </w:r>
    </w:p>
    <w:p w:rsidR="00F6690C" w:rsidRPr="002F42E5" w:rsidRDefault="00F6690C" w:rsidP="00F6690C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t>Анализите за изпълнението на стратегията се приемат с решение на педагогическия съвет.</w:t>
      </w:r>
    </w:p>
    <w:p w:rsidR="00F6690C" w:rsidRPr="002F42E5" w:rsidRDefault="00F6690C" w:rsidP="00F6690C">
      <w:pPr>
        <w:autoSpaceDE w:val="0"/>
        <w:autoSpaceDN w:val="0"/>
        <w:adjustRightInd w:val="0"/>
        <w:spacing w:after="120" w:line="300" w:lineRule="exact"/>
        <w:ind w:firstLine="397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1031F4" w:rsidRPr="002F42E5" w:rsidRDefault="001031F4" w:rsidP="00F6690C">
      <w:pPr>
        <w:autoSpaceDE w:val="0"/>
        <w:autoSpaceDN w:val="0"/>
        <w:adjustRightInd w:val="0"/>
        <w:spacing w:after="120" w:line="300" w:lineRule="exact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</w:p>
    <w:p w:rsidR="001031F4" w:rsidRPr="002F42E5" w:rsidRDefault="001031F4" w:rsidP="00F6690C">
      <w:pPr>
        <w:autoSpaceDE w:val="0"/>
        <w:autoSpaceDN w:val="0"/>
        <w:adjustRightInd w:val="0"/>
        <w:spacing w:after="120" w:line="300" w:lineRule="exact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</w:p>
    <w:p w:rsidR="00F6690C" w:rsidRPr="002F42E5" w:rsidRDefault="00F6690C" w:rsidP="00F6690C">
      <w:pPr>
        <w:autoSpaceDE w:val="0"/>
        <w:autoSpaceDN w:val="0"/>
        <w:adjustRightInd w:val="0"/>
        <w:spacing w:after="120" w:line="300" w:lineRule="exact"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2F42E5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Приложения:</w:t>
      </w:r>
      <w:r w:rsidRPr="002F42E5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</w:t>
      </w:r>
    </w:p>
    <w:p w:rsidR="00F6690C" w:rsidRPr="002F42E5" w:rsidRDefault="00F6690C" w:rsidP="00F6690C">
      <w:pPr>
        <w:numPr>
          <w:ilvl w:val="0"/>
          <w:numId w:val="64"/>
        </w:numPr>
        <w:autoSpaceDE w:val="0"/>
        <w:autoSpaceDN w:val="0"/>
        <w:adjustRightInd w:val="0"/>
        <w:spacing w:after="120" w:line="300" w:lineRule="exact"/>
        <w:ind w:left="851" w:hanging="284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t>Програмна система на детската градина</w:t>
      </w:r>
    </w:p>
    <w:p w:rsidR="00F6690C" w:rsidRDefault="00F6690C" w:rsidP="00F6690C">
      <w:pPr>
        <w:numPr>
          <w:ilvl w:val="0"/>
          <w:numId w:val="64"/>
        </w:numPr>
        <w:autoSpaceDE w:val="0"/>
        <w:autoSpaceDN w:val="0"/>
        <w:adjustRightInd w:val="0"/>
        <w:spacing w:after="120" w:line="300" w:lineRule="exact"/>
        <w:ind w:left="851" w:hanging="284"/>
        <w:rPr>
          <w:rFonts w:ascii="Times New Roman" w:eastAsia="Calibri" w:hAnsi="Times New Roman" w:cs="Times New Roman"/>
          <w:bCs/>
          <w:sz w:val="24"/>
          <w:szCs w:val="24"/>
        </w:rPr>
      </w:pPr>
      <w:r w:rsidRPr="002F42E5">
        <w:rPr>
          <w:rFonts w:ascii="Times New Roman" w:eastAsia="Calibri" w:hAnsi="Times New Roman" w:cs="Times New Roman"/>
          <w:bCs/>
          <w:sz w:val="24"/>
          <w:szCs w:val="24"/>
        </w:rPr>
        <w:t>План за действие и финансиране</w:t>
      </w:r>
    </w:p>
    <w:p w:rsidR="00B505D1" w:rsidRDefault="00B505D1" w:rsidP="00B505D1">
      <w:pPr>
        <w:autoSpaceDE w:val="0"/>
        <w:autoSpaceDN w:val="0"/>
        <w:adjustRightInd w:val="0"/>
        <w:spacing w:after="120" w:line="300" w:lineRule="exact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B505D1" w:rsidRDefault="00B505D1" w:rsidP="00B505D1">
      <w:pPr>
        <w:autoSpaceDE w:val="0"/>
        <w:autoSpaceDN w:val="0"/>
        <w:adjustRightInd w:val="0"/>
        <w:spacing w:after="120" w:line="300" w:lineRule="exact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B505D1" w:rsidRDefault="00B505D1" w:rsidP="00B505D1">
      <w:pPr>
        <w:autoSpaceDE w:val="0"/>
        <w:autoSpaceDN w:val="0"/>
        <w:adjustRightInd w:val="0"/>
        <w:spacing w:after="120" w:line="300" w:lineRule="exact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B505D1" w:rsidRDefault="00B505D1" w:rsidP="00B505D1">
      <w:pPr>
        <w:autoSpaceDE w:val="0"/>
        <w:autoSpaceDN w:val="0"/>
        <w:adjustRightInd w:val="0"/>
        <w:spacing w:after="120" w:line="300" w:lineRule="exact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B505D1" w:rsidRPr="009A1E19" w:rsidRDefault="00B505D1" w:rsidP="00B505D1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Calibri" w:eastAsia="Calibri" w:hAnsi="Calibri" w:cs="Times New Roman"/>
          <w:bCs/>
          <w:i/>
          <w:sz w:val="24"/>
          <w:szCs w:val="24"/>
        </w:rPr>
      </w:pPr>
      <w:r w:rsidRPr="009A1E19">
        <w:rPr>
          <w:rFonts w:ascii="Calibri" w:eastAsia="Calibri" w:hAnsi="Calibri" w:cs="Times New Roman"/>
          <w:bCs/>
          <w:i/>
          <w:sz w:val="24"/>
        </w:rPr>
        <w:t>Стратегията е разработена на основание чл. 263, ал. 4 от Закона за предучилищното и училищното образование.</w:t>
      </w:r>
    </w:p>
    <w:p w:rsidR="00B505D1" w:rsidRPr="009A1E19" w:rsidRDefault="00B505D1" w:rsidP="00B505D1">
      <w:pPr>
        <w:spacing w:before="120" w:after="12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9A1E19">
        <w:rPr>
          <w:rFonts w:ascii="Times New Roman" w:eastAsia="Calibri" w:hAnsi="Times New Roman" w:cs="Times New Roman"/>
          <w:sz w:val="24"/>
          <w:szCs w:val="24"/>
          <w:lang w:eastAsia="bg-BG"/>
        </w:rPr>
        <w:t>Стратегията е одобрена от Обществения съвет на ДГ „</w:t>
      </w:r>
      <w:r>
        <w:rPr>
          <w:rFonts w:ascii="Times New Roman" w:eastAsia="Calibri" w:hAnsi="Times New Roman" w:cs="Times New Roman"/>
          <w:kern w:val="18"/>
          <w:sz w:val="24"/>
          <w:szCs w:val="24"/>
          <w:lang w:eastAsia="bg-BG"/>
        </w:rPr>
        <w:t>Радост</w:t>
      </w:r>
      <w:r w:rsidRPr="009A1E19">
        <w:rPr>
          <w:rFonts w:ascii="Times New Roman" w:eastAsia="Calibri" w:hAnsi="Times New Roman" w:cs="Times New Roman"/>
          <w:sz w:val="24"/>
          <w:szCs w:val="24"/>
          <w:lang w:eastAsia="bg-BG"/>
        </w:rPr>
        <w:t>“ и е приета с Решение №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bg-BG"/>
        </w:rPr>
        <w:t>1</w:t>
      </w:r>
      <w:r w:rsidRPr="009A1E19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, взето с Протокол №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bg-BG"/>
        </w:rPr>
        <w:t>1</w:t>
      </w:r>
      <w:r w:rsidRPr="009A1E19">
        <w:rPr>
          <w:rFonts w:ascii="Times New Roman" w:eastAsia="Calibri" w:hAnsi="Times New Roman" w:cs="Times New Roman"/>
          <w:bCs/>
          <w:color w:val="000000"/>
          <w:sz w:val="24"/>
          <w:szCs w:val="24"/>
          <w:lang w:val="en-US" w:eastAsia="bg-BG"/>
        </w:rPr>
        <w:t>/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bg-BG"/>
        </w:rPr>
        <w:t>18.09.2024</w:t>
      </w:r>
      <w:r w:rsidRPr="009A1E19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bg-BG"/>
        </w:rPr>
        <w:t xml:space="preserve"> г. </w:t>
      </w:r>
      <w:r w:rsidRPr="009A1E19">
        <w:rPr>
          <w:rFonts w:ascii="Times New Roman" w:eastAsia="Calibri" w:hAnsi="Times New Roman" w:cs="Times New Roman"/>
          <w:sz w:val="24"/>
          <w:szCs w:val="24"/>
          <w:lang w:eastAsia="bg-BG"/>
        </w:rPr>
        <w:t>от заседание на Педагогическия съвет и е утвърдена със Заповед №</w:t>
      </w:r>
      <w:r w:rsidR="000F1D6D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61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bg-BG"/>
        </w:rPr>
        <w:t>/</w:t>
      </w:r>
      <w:r w:rsidR="000F1D6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bg-BG"/>
        </w:rPr>
        <w:t>20</w:t>
      </w:r>
      <w:bookmarkStart w:id="1" w:name="_GoBack"/>
      <w:bookmarkEnd w:id="1"/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bg-BG"/>
        </w:rPr>
        <w:t xml:space="preserve">.09.2024 </w:t>
      </w:r>
      <w:r w:rsidRPr="009A1E19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г. на директора.</w:t>
      </w:r>
    </w:p>
    <w:p w:rsidR="00B505D1" w:rsidRPr="002F42E5" w:rsidRDefault="00B505D1" w:rsidP="00B505D1">
      <w:pPr>
        <w:autoSpaceDE w:val="0"/>
        <w:autoSpaceDN w:val="0"/>
        <w:adjustRightInd w:val="0"/>
        <w:spacing w:after="120" w:line="300" w:lineRule="exact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F6690C" w:rsidRPr="002F42E5" w:rsidRDefault="00F6690C" w:rsidP="00F6690C">
      <w:pPr>
        <w:autoSpaceDE w:val="0"/>
        <w:autoSpaceDN w:val="0"/>
        <w:adjustRightInd w:val="0"/>
        <w:spacing w:after="0" w:line="300" w:lineRule="exact"/>
        <w:ind w:firstLine="397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9F316B" w:rsidRDefault="009F316B" w:rsidP="00D150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316B" w:rsidRDefault="009F316B" w:rsidP="00D150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3B61" w:rsidRDefault="00943B61" w:rsidP="00D150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505D1" w:rsidRDefault="00B505D1" w:rsidP="00D150E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05D1" w:rsidRDefault="00B505D1" w:rsidP="00D150E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05D1" w:rsidRDefault="00B505D1" w:rsidP="00D150E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05D1" w:rsidRDefault="00B505D1" w:rsidP="00D150E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05D1" w:rsidRDefault="00B505D1" w:rsidP="00D150E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05D1" w:rsidRDefault="00B505D1" w:rsidP="00D150E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05D1" w:rsidRDefault="00B505D1" w:rsidP="00D150E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05D1" w:rsidRDefault="00B505D1" w:rsidP="00D150E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05D1" w:rsidRDefault="00B505D1" w:rsidP="00D150E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05D1" w:rsidRDefault="00B505D1" w:rsidP="00D150E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05D1" w:rsidRDefault="00B505D1" w:rsidP="00D150E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05D1" w:rsidRDefault="00B505D1" w:rsidP="00D150E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05D1" w:rsidRDefault="00B505D1" w:rsidP="00D150E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05D1" w:rsidRDefault="00B505D1" w:rsidP="00D150E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05D1" w:rsidRDefault="00B505D1" w:rsidP="00D150E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05D1" w:rsidRDefault="00B505D1" w:rsidP="00D150E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05D1" w:rsidRDefault="00B505D1" w:rsidP="00D150E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970B1" w:rsidRPr="00D150E7" w:rsidRDefault="00D970B1" w:rsidP="0052253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sectPr w:rsidR="00D970B1" w:rsidRPr="00D150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en Bg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B7061"/>
    <w:multiLevelType w:val="multilevel"/>
    <w:tmpl w:val="35E63970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  <w:color w:val="000000"/>
      </w:rPr>
    </w:lvl>
  </w:abstractNum>
  <w:abstractNum w:abstractNumId="1" w15:restartNumberingAfterBreak="0">
    <w:nsid w:val="04CE03EC"/>
    <w:multiLevelType w:val="hybridMultilevel"/>
    <w:tmpl w:val="398E8F0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037F9"/>
    <w:multiLevelType w:val="hybridMultilevel"/>
    <w:tmpl w:val="630E94D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3F7E33"/>
    <w:multiLevelType w:val="hybridMultilevel"/>
    <w:tmpl w:val="5D16A4D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3D5418"/>
    <w:multiLevelType w:val="multilevel"/>
    <w:tmpl w:val="E64A33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0BD056C7"/>
    <w:multiLevelType w:val="hybridMultilevel"/>
    <w:tmpl w:val="80522BE6"/>
    <w:lvl w:ilvl="0" w:tplc="3B1ACC3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75909AE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A05B55"/>
    <w:multiLevelType w:val="multilevel"/>
    <w:tmpl w:val="360279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38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1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1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2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2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84" w:hanging="1800"/>
      </w:pPr>
      <w:rPr>
        <w:rFonts w:hint="default"/>
      </w:rPr>
    </w:lvl>
  </w:abstractNum>
  <w:abstractNum w:abstractNumId="7" w15:restartNumberingAfterBreak="0">
    <w:nsid w:val="0EDC3714"/>
    <w:multiLevelType w:val="hybridMultilevel"/>
    <w:tmpl w:val="3E1890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2A0624"/>
    <w:multiLevelType w:val="hybridMultilevel"/>
    <w:tmpl w:val="272ACC28"/>
    <w:lvl w:ilvl="0" w:tplc="A52069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3BA0A43"/>
    <w:multiLevelType w:val="hybridMultilevel"/>
    <w:tmpl w:val="F6D4B07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C74200"/>
    <w:multiLevelType w:val="hybridMultilevel"/>
    <w:tmpl w:val="C5EA2A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8C52B1"/>
    <w:multiLevelType w:val="multilevel"/>
    <w:tmpl w:val="35C88660"/>
    <w:lvl w:ilvl="0">
      <w:start w:val="1"/>
      <w:numFmt w:val="decimal"/>
      <w:lvlText w:val="%1."/>
      <w:lvlJc w:val="left"/>
      <w:pPr>
        <w:ind w:left="540" w:hanging="54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38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1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1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2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2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84" w:hanging="1800"/>
      </w:pPr>
      <w:rPr>
        <w:rFonts w:hint="default"/>
      </w:rPr>
    </w:lvl>
  </w:abstractNum>
  <w:abstractNum w:abstractNumId="12" w15:restartNumberingAfterBreak="0">
    <w:nsid w:val="18505D85"/>
    <w:multiLevelType w:val="multilevel"/>
    <w:tmpl w:val="0F103EAA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b/>
      </w:rPr>
    </w:lvl>
  </w:abstractNum>
  <w:abstractNum w:abstractNumId="13" w15:restartNumberingAfterBreak="0">
    <w:nsid w:val="185E7473"/>
    <w:multiLevelType w:val="hybridMultilevel"/>
    <w:tmpl w:val="3C061B2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241D21"/>
    <w:multiLevelType w:val="hybridMultilevel"/>
    <w:tmpl w:val="3F98FA0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FB401B"/>
    <w:multiLevelType w:val="hybridMultilevel"/>
    <w:tmpl w:val="BD505BC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3C7CD6"/>
    <w:multiLevelType w:val="multilevel"/>
    <w:tmpl w:val="B618380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</w:rPr>
    </w:lvl>
  </w:abstractNum>
  <w:abstractNum w:abstractNumId="17" w15:restartNumberingAfterBreak="0">
    <w:nsid w:val="1B856BC3"/>
    <w:multiLevelType w:val="hybridMultilevel"/>
    <w:tmpl w:val="D7103366"/>
    <w:lvl w:ilvl="0" w:tplc="0402000F">
      <w:start w:val="1"/>
      <w:numFmt w:val="decimal"/>
      <w:lvlText w:val="%1."/>
      <w:lvlJc w:val="left"/>
      <w:pPr>
        <w:ind w:left="1117" w:hanging="360"/>
      </w:pPr>
    </w:lvl>
    <w:lvl w:ilvl="1" w:tplc="04020019" w:tentative="1">
      <w:start w:val="1"/>
      <w:numFmt w:val="lowerLetter"/>
      <w:lvlText w:val="%2."/>
      <w:lvlJc w:val="left"/>
      <w:pPr>
        <w:ind w:left="1837" w:hanging="360"/>
      </w:pPr>
    </w:lvl>
    <w:lvl w:ilvl="2" w:tplc="0402001B" w:tentative="1">
      <w:start w:val="1"/>
      <w:numFmt w:val="lowerRoman"/>
      <w:lvlText w:val="%3."/>
      <w:lvlJc w:val="right"/>
      <w:pPr>
        <w:ind w:left="2557" w:hanging="180"/>
      </w:pPr>
    </w:lvl>
    <w:lvl w:ilvl="3" w:tplc="0402000F" w:tentative="1">
      <w:start w:val="1"/>
      <w:numFmt w:val="decimal"/>
      <w:lvlText w:val="%4."/>
      <w:lvlJc w:val="left"/>
      <w:pPr>
        <w:ind w:left="3277" w:hanging="360"/>
      </w:pPr>
    </w:lvl>
    <w:lvl w:ilvl="4" w:tplc="04020019" w:tentative="1">
      <w:start w:val="1"/>
      <w:numFmt w:val="lowerLetter"/>
      <w:lvlText w:val="%5."/>
      <w:lvlJc w:val="left"/>
      <w:pPr>
        <w:ind w:left="3997" w:hanging="360"/>
      </w:pPr>
    </w:lvl>
    <w:lvl w:ilvl="5" w:tplc="0402001B" w:tentative="1">
      <w:start w:val="1"/>
      <w:numFmt w:val="lowerRoman"/>
      <w:lvlText w:val="%6."/>
      <w:lvlJc w:val="right"/>
      <w:pPr>
        <w:ind w:left="4717" w:hanging="180"/>
      </w:pPr>
    </w:lvl>
    <w:lvl w:ilvl="6" w:tplc="0402000F" w:tentative="1">
      <w:start w:val="1"/>
      <w:numFmt w:val="decimal"/>
      <w:lvlText w:val="%7."/>
      <w:lvlJc w:val="left"/>
      <w:pPr>
        <w:ind w:left="5437" w:hanging="360"/>
      </w:pPr>
    </w:lvl>
    <w:lvl w:ilvl="7" w:tplc="04020019" w:tentative="1">
      <w:start w:val="1"/>
      <w:numFmt w:val="lowerLetter"/>
      <w:lvlText w:val="%8."/>
      <w:lvlJc w:val="left"/>
      <w:pPr>
        <w:ind w:left="6157" w:hanging="360"/>
      </w:pPr>
    </w:lvl>
    <w:lvl w:ilvl="8" w:tplc="0402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8" w15:restartNumberingAfterBreak="0">
    <w:nsid w:val="1BC75544"/>
    <w:multiLevelType w:val="multilevel"/>
    <w:tmpl w:val="43F68594"/>
    <w:lvl w:ilvl="0">
      <w:start w:val="1"/>
      <w:numFmt w:val="decimal"/>
      <w:lvlText w:val="%1."/>
      <w:lvlJc w:val="left"/>
      <w:pPr>
        <w:ind w:left="1117" w:hanging="360"/>
      </w:pPr>
    </w:lvl>
    <w:lvl w:ilvl="1">
      <w:start w:val="1"/>
      <w:numFmt w:val="decimal"/>
      <w:isLgl/>
      <w:lvlText w:val="%1.%2."/>
      <w:lvlJc w:val="left"/>
      <w:pPr>
        <w:ind w:left="11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7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3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57" w:hanging="1800"/>
      </w:pPr>
      <w:rPr>
        <w:rFonts w:hint="default"/>
      </w:rPr>
    </w:lvl>
  </w:abstractNum>
  <w:abstractNum w:abstractNumId="19" w15:restartNumberingAfterBreak="0">
    <w:nsid w:val="1CF17283"/>
    <w:multiLevelType w:val="hybridMultilevel"/>
    <w:tmpl w:val="0300999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CFB0954"/>
    <w:multiLevelType w:val="hybridMultilevel"/>
    <w:tmpl w:val="D29E973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D3367ED"/>
    <w:multiLevelType w:val="hybridMultilevel"/>
    <w:tmpl w:val="765C074A"/>
    <w:lvl w:ilvl="0" w:tplc="0402000F">
      <w:start w:val="1"/>
      <w:numFmt w:val="decimal"/>
      <w:lvlText w:val="%1."/>
      <w:lvlJc w:val="left"/>
      <w:pPr>
        <w:ind w:left="1117" w:hanging="360"/>
      </w:pPr>
    </w:lvl>
    <w:lvl w:ilvl="1" w:tplc="04020019" w:tentative="1">
      <w:start w:val="1"/>
      <w:numFmt w:val="lowerLetter"/>
      <w:lvlText w:val="%2."/>
      <w:lvlJc w:val="left"/>
      <w:pPr>
        <w:ind w:left="1837" w:hanging="360"/>
      </w:pPr>
    </w:lvl>
    <w:lvl w:ilvl="2" w:tplc="0402001B" w:tentative="1">
      <w:start w:val="1"/>
      <w:numFmt w:val="lowerRoman"/>
      <w:lvlText w:val="%3."/>
      <w:lvlJc w:val="right"/>
      <w:pPr>
        <w:ind w:left="2557" w:hanging="180"/>
      </w:pPr>
    </w:lvl>
    <w:lvl w:ilvl="3" w:tplc="0402000F" w:tentative="1">
      <w:start w:val="1"/>
      <w:numFmt w:val="decimal"/>
      <w:lvlText w:val="%4."/>
      <w:lvlJc w:val="left"/>
      <w:pPr>
        <w:ind w:left="3277" w:hanging="360"/>
      </w:pPr>
    </w:lvl>
    <w:lvl w:ilvl="4" w:tplc="04020019" w:tentative="1">
      <w:start w:val="1"/>
      <w:numFmt w:val="lowerLetter"/>
      <w:lvlText w:val="%5."/>
      <w:lvlJc w:val="left"/>
      <w:pPr>
        <w:ind w:left="3997" w:hanging="360"/>
      </w:pPr>
    </w:lvl>
    <w:lvl w:ilvl="5" w:tplc="0402001B" w:tentative="1">
      <w:start w:val="1"/>
      <w:numFmt w:val="lowerRoman"/>
      <w:lvlText w:val="%6."/>
      <w:lvlJc w:val="right"/>
      <w:pPr>
        <w:ind w:left="4717" w:hanging="180"/>
      </w:pPr>
    </w:lvl>
    <w:lvl w:ilvl="6" w:tplc="0402000F" w:tentative="1">
      <w:start w:val="1"/>
      <w:numFmt w:val="decimal"/>
      <w:lvlText w:val="%7."/>
      <w:lvlJc w:val="left"/>
      <w:pPr>
        <w:ind w:left="5437" w:hanging="360"/>
      </w:pPr>
    </w:lvl>
    <w:lvl w:ilvl="7" w:tplc="04020019" w:tentative="1">
      <w:start w:val="1"/>
      <w:numFmt w:val="lowerLetter"/>
      <w:lvlText w:val="%8."/>
      <w:lvlJc w:val="left"/>
      <w:pPr>
        <w:ind w:left="6157" w:hanging="360"/>
      </w:pPr>
    </w:lvl>
    <w:lvl w:ilvl="8" w:tplc="0402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22" w15:restartNumberingAfterBreak="0">
    <w:nsid w:val="1EB53B0A"/>
    <w:multiLevelType w:val="multilevel"/>
    <w:tmpl w:val="647ECA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5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9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5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56" w:hanging="1800"/>
      </w:pPr>
      <w:rPr>
        <w:rFonts w:hint="default"/>
      </w:rPr>
    </w:lvl>
  </w:abstractNum>
  <w:abstractNum w:abstractNumId="23" w15:restartNumberingAfterBreak="0">
    <w:nsid w:val="1F554647"/>
    <w:multiLevelType w:val="hybridMultilevel"/>
    <w:tmpl w:val="25E4F0AC"/>
    <w:lvl w:ilvl="0" w:tplc="5A4C8A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7994DC6"/>
    <w:multiLevelType w:val="hybridMultilevel"/>
    <w:tmpl w:val="18DC3144"/>
    <w:lvl w:ilvl="0" w:tplc="04020013">
      <w:start w:val="1"/>
      <w:numFmt w:val="upperRoman"/>
      <w:pStyle w:val="1"/>
      <w:lvlText w:val="%1."/>
      <w:lvlJc w:val="right"/>
      <w:pPr>
        <w:ind w:left="36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 w15:restartNumberingAfterBreak="0">
    <w:nsid w:val="27F47183"/>
    <w:multiLevelType w:val="hybridMultilevel"/>
    <w:tmpl w:val="31B40CF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824275F"/>
    <w:multiLevelType w:val="multilevel"/>
    <w:tmpl w:val="28CC85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11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87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227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30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342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418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457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5336" w:hanging="1800"/>
      </w:pPr>
      <w:rPr>
        <w:rFonts w:hint="default"/>
        <w:color w:val="000000"/>
      </w:rPr>
    </w:lvl>
  </w:abstractNum>
  <w:abstractNum w:abstractNumId="27" w15:restartNumberingAfterBreak="0">
    <w:nsid w:val="2E7C1A49"/>
    <w:multiLevelType w:val="hybridMultilevel"/>
    <w:tmpl w:val="CCF0C03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6D31E2"/>
    <w:multiLevelType w:val="hybridMultilevel"/>
    <w:tmpl w:val="F1BC52E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FC54ECC"/>
    <w:multiLevelType w:val="multilevel"/>
    <w:tmpl w:val="68E46236"/>
    <w:lvl w:ilvl="0">
      <w:start w:val="1"/>
      <w:numFmt w:val="decimal"/>
      <w:lvlText w:val="%1."/>
      <w:lvlJc w:val="left"/>
      <w:pPr>
        <w:ind w:left="1837" w:hanging="360"/>
      </w:pPr>
    </w:lvl>
    <w:lvl w:ilvl="1">
      <w:start w:val="1"/>
      <w:numFmt w:val="decimal"/>
      <w:isLgl/>
      <w:lvlText w:val="%1.%2."/>
      <w:lvlJc w:val="left"/>
      <w:pPr>
        <w:ind w:left="183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1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1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1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77" w:hanging="1800"/>
      </w:pPr>
      <w:rPr>
        <w:rFonts w:hint="default"/>
      </w:rPr>
    </w:lvl>
  </w:abstractNum>
  <w:abstractNum w:abstractNumId="30" w15:restartNumberingAfterBreak="0">
    <w:nsid w:val="31FA6FA6"/>
    <w:multiLevelType w:val="hybridMultilevel"/>
    <w:tmpl w:val="8FA4F87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3AE6682"/>
    <w:multiLevelType w:val="hybridMultilevel"/>
    <w:tmpl w:val="4C6C3028"/>
    <w:lvl w:ilvl="0" w:tplc="040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387473AB"/>
    <w:multiLevelType w:val="hybridMultilevel"/>
    <w:tmpl w:val="50148DC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A1D1F42"/>
    <w:multiLevelType w:val="hybridMultilevel"/>
    <w:tmpl w:val="1A7EBC9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B3E03EE"/>
    <w:multiLevelType w:val="hybridMultilevel"/>
    <w:tmpl w:val="0FC4372E"/>
    <w:lvl w:ilvl="0" w:tplc="4830E66E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B9C151D"/>
    <w:multiLevelType w:val="hybridMultilevel"/>
    <w:tmpl w:val="1500E9FA"/>
    <w:lvl w:ilvl="0" w:tplc="E2A091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CF12147"/>
    <w:multiLevelType w:val="hybridMultilevel"/>
    <w:tmpl w:val="186419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EFE618A"/>
    <w:multiLevelType w:val="hybridMultilevel"/>
    <w:tmpl w:val="F93ACCC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0955885"/>
    <w:multiLevelType w:val="hybridMultilevel"/>
    <w:tmpl w:val="7674DB6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39F5BAA"/>
    <w:multiLevelType w:val="hybridMultilevel"/>
    <w:tmpl w:val="B98E0D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58E23E0"/>
    <w:multiLevelType w:val="hybridMultilevel"/>
    <w:tmpl w:val="04C67F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5E22CE7"/>
    <w:multiLevelType w:val="hybridMultilevel"/>
    <w:tmpl w:val="C0587014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2" w15:restartNumberingAfterBreak="0">
    <w:nsid w:val="48B04D94"/>
    <w:multiLevelType w:val="hybridMultilevel"/>
    <w:tmpl w:val="C186B6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8CE3B10"/>
    <w:multiLevelType w:val="hybridMultilevel"/>
    <w:tmpl w:val="264A2CB4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9127007"/>
    <w:multiLevelType w:val="hybridMultilevel"/>
    <w:tmpl w:val="5480195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9FB5B49"/>
    <w:multiLevelType w:val="hybridMultilevel"/>
    <w:tmpl w:val="14F0ABA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BDB671F"/>
    <w:multiLevelType w:val="hybridMultilevel"/>
    <w:tmpl w:val="35AA13A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E0E3E0C"/>
    <w:multiLevelType w:val="hybridMultilevel"/>
    <w:tmpl w:val="097AD1B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11C563B"/>
    <w:multiLevelType w:val="multilevel"/>
    <w:tmpl w:val="15ACF0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9" w15:restartNumberingAfterBreak="0">
    <w:nsid w:val="572E4364"/>
    <w:multiLevelType w:val="hybridMultilevel"/>
    <w:tmpl w:val="BAC4777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8700408"/>
    <w:multiLevelType w:val="hybridMultilevel"/>
    <w:tmpl w:val="305EF606"/>
    <w:lvl w:ilvl="0" w:tplc="AF64079C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14" w:hanging="360"/>
      </w:pPr>
    </w:lvl>
    <w:lvl w:ilvl="2" w:tplc="0402001B" w:tentative="1">
      <w:start w:val="1"/>
      <w:numFmt w:val="lowerRoman"/>
      <w:lvlText w:val="%3."/>
      <w:lvlJc w:val="right"/>
      <w:pPr>
        <w:ind w:left="1834" w:hanging="180"/>
      </w:pPr>
    </w:lvl>
    <w:lvl w:ilvl="3" w:tplc="0402000F" w:tentative="1">
      <w:start w:val="1"/>
      <w:numFmt w:val="decimal"/>
      <w:lvlText w:val="%4."/>
      <w:lvlJc w:val="left"/>
      <w:pPr>
        <w:ind w:left="2554" w:hanging="360"/>
      </w:pPr>
    </w:lvl>
    <w:lvl w:ilvl="4" w:tplc="04020019" w:tentative="1">
      <w:start w:val="1"/>
      <w:numFmt w:val="lowerLetter"/>
      <w:lvlText w:val="%5."/>
      <w:lvlJc w:val="left"/>
      <w:pPr>
        <w:ind w:left="3274" w:hanging="360"/>
      </w:pPr>
    </w:lvl>
    <w:lvl w:ilvl="5" w:tplc="0402001B" w:tentative="1">
      <w:start w:val="1"/>
      <w:numFmt w:val="lowerRoman"/>
      <w:lvlText w:val="%6."/>
      <w:lvlJc w:val="right"/>
      <w:pPr>
        <w:ind w:left="3994" w:hanging="180"/>
      </w:pPr>
    </w:lvl>
    <w:lvl w:ilvl="6" w:tplc="0402000F" w:tentative="1">
      <w:start w:val="1"/>
      <w:numFmt w:val="decimal"/>
      <w:lvlText w:val="%7."/>
      <w:lvlJc w:val="left"/>
      <w:pPr>
        <w:ind w:left="4714" w:hanging="360"/>
      </w:pPr>
    </w:lvl>
    <w:lvl w:ilvl="7" w:tplc="04020019" w:tentative="1">
      <w:start w:val="1"/>
      <w:numFmt w:val="lowerLetter"/>
      <w:lvlText w:val="%8."/>
      <w:lvlJc w:val="left"/>
      <w:pPr>
        <w:ind w:left="5434" w:hanging="360"/>
      </w:pPr>
    </w:lvl>
    <w:lvl w:ilvl="8" w:tplc="0402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51" w15:restartNumberingAfterBreak="0">
    <w:nsid w:val="5BBF67C8"/>
    <w:multiLevelType w:val="hybridMultilevel"/>
    <w:tmpl w:val="3BFEED4A"/>
    <w:lvl w:ilvl="0" w:tplc="0402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52" w15:restartNumberingAfterBreak="0">
    <w:nsid w:val="5DD8772D"/>
    <w:multiLevelType w:val="hybridMultilevel"/>
    <w:tmpl w:val="8D3013D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DDA42E4"/>
    <w:multiLevelType w:val="multilevel"/>
    <w:tmpl w:val="647ECA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5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9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5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56" w:hanging="1800"/>
      </w:pPr>
      <w:rPr>
        <w:rFonts w:hint="default"/>
      </w:rPr>
    </w:lvl>
  </w:abstractNum>
  <w:abstractNum w:abstractNumId="54" w15:restartNumberingAfterBreak="0">
    <w:nsid w:val="6346338C"/>
    <w:multiLevelType w:val="multilevel"/>
    <w:tmpl w:val="C9E277D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b/>
      </w:rPr>
    </w:lvl>
  </w:abstractNum>
  <w:abstractNum w:abstractNumId="55" w15:restartNumberingAfterBreak="0">
    <w:nsid w:val="63C84527"/>
    <w:multiLevelType w:val="hybridMultilevel"/>
    <w:tmpl w:val="71AC3BB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46841A9"/>
    <w:multiLevelType w:val="hybridMultilevel"/>
    <w:tmpl w:val="4FBAEFCE"/>
    <w:lvl w:ilvl="0" w:tplc="0402000D">
      <w:start w:val="1"/>
      <w:numFmt w:val="bullet"/>
      <w:lvlText w:val=""/>
      <w:lvlJc w:val="left"/>
      <w:pPr>
        <w:ind w:left="79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57" w15:restartNumberingAfterBreak="0">
    <w:nsid w:val="67DE040C"/>
    <w:multiLevelType w:val="hybridMultilevel"/>
    <w:tmpl w:val="9C6C752A"/>
    <w:lvl w:ilvl="0" w:tplc="04090001">
      <w:start w:val="1"/>
      <w:numFmt w:val="bullet"/>
      <w:lvlText w:val=""/>
      <w:lvlJc w:val="left"/>
      <w:pPr>
        <w:ind w:left="853" w:hanging="360"/>
      </w:pPr>
      <w:rPr>
        <w:rFonts w:ascii="Symbol" w:hAnsi="Symbol" w:hint="default"/>
      </w:rPr>
    </w:lvl>
    <w:lvl w:ilvl="1" w:tplc="37B2359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8" w15:restartNumberingAfterBreak="0">
    <w:nsid w:val="68141290"/>
    <w:multiLevelType w:val="hybridMultilevel"/>
    <w:tmpl w:val="CF6E2F34"/>
    <w:lvl w:ilvl="0" w:tplc="6D2C99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8E90807"/>
    <w:multiLevelType w:val="hybridMultilevel"/>
    <w:tmpl w:val="55F063D8"/>
    <w:lvl w:ilvl="0" w:tplc="CCDE0CB2">
      <w:start w:val="4"/>
      <w:numFmt w:val="bullet"/>
      <w:lvlText w:val="-"/>
      <w:lvlJc w:val="left"/>
      <w:pPr>
        <w:ind w:left="148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60" w15:restartNumberingAfterBreak="0">
    <w:nsid w:val="69D3102A"/>
    <w:multiLevelType w:val="hybridMultilevel"/>
    <w:tmpl w:val="5F1C1C92"/>
    <w:lvl w:ilvl="0" w:tplc="57F6FA56">
      <w:start w:val="1"/>
      <w:numFmt w:val="decimal"/>
      <w:lvlText w:val="%1."/>
      <w:lvlJc w:val="left"/>
      <w:pPr>
        <w:ind w:left="632" w:hanging="405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07" w:hanging="360"/>
      </w:pPr>
    </w:lvl>
    <w:lvl w:ilvl="2" w:tplc="0409001B" w:tentative="1">
      <w:start w:val="1"/>
      <w:numFmt w:val="lowerRoman"/>
      <w:lvlText w:val="%3."/>
      <w:lvlJc w:val="right"/>
      <w:pPr>
        <w:ind w:left="2027" w:hanging="180"/>
      </w:pPr>
    </w:lvl>
    <w:lvl w:ilvl="3" w:tplc="0409000F" w:tentative="1">
      <w:start w:val="1"/>
      <w:numFmt w:val="decimal"/>
      <w:lvlText w:val="%4."/>
      <w:lvlJc w:val="left"/>
      <w:pPr>
        <w:ind w:left="2747" w:hanging="360"/>
      </w:pPr>
    </w:lvl>
    <w:lvl w:ilvl="4" w:tplc="04090019" w:tentative="1">
      <w:start w:val="1"/>
      <w:numFmt w:val="lowerLetter"/>
      <w:lvlText w:val="%5."/>
      <w:lvlJc w:val="left"/>
      <w:pPr>
        <w:ind w:left="3467" w:hanging="360"/>
      </w:pPr>
    </w:lvl>
    <w:lvl w:ilvl="5" w:tplc="0409001B" w:tentative="1">
      <w:start w:val="1"/>
      <w:numFmt w:val="lowerRoman"/>
      <w:lvlText w:val="%6."/>
      <w:lvlJc w:val="right"/>
      <w:pPr>
        <w:ind w:left="4187" w:hanging="180"/>
      </w:pPr>
    </w:lvl>
    <w:lvl w:ilvl="6" w:tplc="0409000F" w:tentative="1">
      <w:start w:val="1"/>
      <w:numFmt w:val="decimal"/>
      <w:lvlText w:val="%7."/>
      <w:lvlJc w:val="left"/>
      <w:pPr>
        <w:ind w:left="4907" w:hanging="360"/>
      </w:pPr>
    </w:lvl>
    <w:lvl w:ilvl="7" w:tplc="04090019" w:tentative="1">
      <w:start w:val="1"/>
      <w:numFmt w:val="lowerLetter"/>
      <w:lvlText w:val="%8."/>
      <w:lvlJc w:val="left"/>
      <w:pPr>
        <w:ind w:left="5627" w:hanging="360"/>
      </w:pPr>
    </w:lvl>
    <w:lvl w:ilvl="8" w:tplc="04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61" w15:restartNumberingAfterBreak="0">
    <w:nsid w:val="6AF452C1"/>
    <w:multiLevelType w:val="hybridMultilevel"/>
    <w:tmpl w:val="F77ABB5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07875FE"/>
    <w:multiLevelType w:val="hybridMultilevel"/>
    <w:tmpl w:val="CA50F65A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3" w15:restartNumberingAfterBreak="0">
    <w:nsid w:val="72F91ACD"/>
    <w:multiLevelType w:val="multilevel"/>
    <w:tmpl w:val="3586A5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5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9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5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56" w:hanging="1800"/>
      </w:pPr>
      <w:rPr>
        <w:rFonts w:hint="default"/>
      </w:rPr>
    </w:lvl>
  </w:abstractNum>
  <w:abstractNum w:abstractNumId="64" w15:restartNumberingAfterBreak="0">
    <w:nsid w:val="75080908"/>
    <w:multiLevelType w:val="hybridMultilevel"/>
    <w:tmpl w:val="276CA82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76C4083"/>
    <w:multiLevelType w:val="hybridMultilevel"/>
    <w:tmpl w:val="00DEB44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8EB17EF"/>
    <w:multiLevelType w:val="hybridMultilevel"/>
    <w:tmpl w:val="C84E12BA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7" w15:restartNumberingAfterBreak="0">
    <w:nsid w:val="79480F88"/>
    <w:multiLevelType w:val="hybridMultilevel"/>
    <w:tmpl w:val="81B20CD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A211A58"/>
    <w:multiLevelType w:val="hybridMultilevel"/>
    <w:tmpl w:val="ACA2357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A4B4F51"/>
    <w:multiLevelType w:val="hybridMultilevel"/>
    <w:tmpl w:val="73D8AC98"/>
    <w:lvl w:ilvl="0" w:tplc="0402000B">
      <w:start w:val="1"/>
      <w:numFmt w:val="bullet"/>
      <w:lvlText w:val=""/>
      <w:lvlJc w:val="left"/>
      <w:pPr>
        <w:ind w:left="18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70" w15:restartNumberingAfterBreak="0">
    <w:nsid w:val="7CC84E4B"/>
    <w:multiLevelType w:val="multilevel"/>
    <w:tmpl w:val="2878F5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36" w:hanging="1800"/>
      </w:pPr>
      <w:rPr>
        <w:rFonts w:hint="default"/>
      </w:rPr>
    </w:lvl>
  </w:abstractNum>
  <w:num w:numId="1">
    <w:abstractNumId w:val="31"/>
  </w:num>
  <w:num w:numId="2">
    <w:abstractNumId w:val="5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1"/>
  </w:num>
  <w:num w:numId="4">
    <w:abstractNumId w:val="24"/>
  </w:num>
  <w:num w:numId="5">
    <w:abstractNumId w:val="59"/>
  </w:num>
  <w:num w:numId="6">
    <w:abstractNumId w:val="16"/>
  </w:num>
  <w:num w:numId="7">
    <w:abstractNumId w:val="20"/>
  </w:num>
  <w:num w:numId="8">
    <w:abstractNumId w:val="43"/>
  </w:num>
  <w:num w:numId="9">
    <w:abstractNumId w:val="33"/>
  </w:num>
  <w:num w:numId="10">
    <w:abstractNumId w:val="25"/>
  </w:num>
  <w:num w:numId="11">
    <w:abstractNumId w:val="46"/>
  </w:num>
  <w:num w:numId="12">
    <w:abstractNumId w:val="27"/>
  </w:num>
  <w:num w:numId="13">
    <w:abstractNumId w:val="61"/>
  </w:num>
  <w:num w:numId="14">
    <w:abstractNumId w:val="37"/>
  </w:num>
  <w:num w:numId="15">
    <w:abstractNumId w:val="19"/>
  </w:num>
  <w:num w:numId="16">
    <w:abstractNumId w:val="13"/>
  </w:num>
  <w:num w:numId="17">
    <w:abstractNumId w:val="55"/>
  </w:num>
  <w:num w:numId="18">
    <w:abstractNumId w:val="56"/>
  </w:num>
  <w:num w:numId="19">
    <w:abstractNumId w:val="30"/>
  </w:num>
  <w:num w:numId="20">
    <w:abstractNumId w:val="52"/>
  </w:num>
  <w:num w:numId="21">
    <w:abstractNumId w:val="64"/>
  </w:num>
  <w:num w:numId="22">
    <w:abstractNumId w:val="65"/>
  </w:num>
  <w:num w:numId="23">
    <w:abstractNumId w:val="1"/>
  </w:num>
  <w:num w:numId="24">
    <w:abstractNumId w:val="15"/>
  </w:num>
  <w:num w:numId="25">
    <w:abstractNumId w:val="69"/>
  </w:num>
  <w:num w:numId="26">
    <w:abstractNumId w:val="62"/>
  </w:num>
  <w:num w:numId="27">
    <w:abstractNumId w:val="35"/>
  </w:num>
  <w:num w:numId="28">
    <w:abstractNumId w:val="23"/>
  </w:num>
  <w:num w:numId="29">
    <w:abstractNumId w:val="67"/>
  </w:num>
  <w:num w:numId="30">
    <w:abstractNumId w:val="22"/>
  </w:num>
  <w:num w:numId="31">
    <w:abstractNumId w:val="18"/>
  </w:num>
  <w:num w:numId="32">
    <w:abstractNumId w:val="21"/>
  </w:num>
  <w:num w:numId="33">
    <w:abstractNumId w:val="17"/>
  </w:num>
  <w:num w:numId="34">
    <w:abstractNumId w:val="66"/>
  </w:num>
  <w:num w:numId="35">
    <w:abstractNumId w:val="29"/>
  </w:num>
  <w:num w:numId="36">
    <w:abstractNumId w:val="54"/>
  </w:num>
  <w:num w:numId="37">
    <w:abstractNumId w:val="12"/>
  </w:num>
  <w:num w:numId="38">
    <w:abstractNumId w:val="50"/>
  </w:num>
  <w:num w:numId="39">
    <w:abstractNumId w:val="5"/>
  </w:num>
  <w:num w:numId="40">
    <w:abstractNumId w:val="40"/>
  </w:num>
  <w:num w:numId="41">
    <w:abstractNumId w:val="63"/>
  </w:num>
  <w:num w:numId="42">
    <w:abstractNumId w:val="53"/>
  </w:num>
  <w:num w:numId="43">
    <w:abstractNumId w:val="11"/>
  </w:num>
  <w:num w:numId="44">
    <w:abstractNumId w:val="70"/>
  </w:num>
  <w:num w:numId="45">
    <w:abstractNumId w:val="6"/>
  </w:num>
  <w:num w:numId="46">
    <w:abstractNumId w:val="60"/>
  </w:num>
  <w:num w:numId="47">
    <w:abstractNumId w:val="26"/>
  </w:num>
  <w:num w:numId="48">
    <w:abstractNumId w:val="0"/>
  </w:num>
  <w:num w:numId="49">
    <w:abstractNumId w:val="45"/>
  </w:num>
  <w:num w:numId="50">
    <w:abstractNumId w:val="4"/>
  </w:num>
  <w:num w:numId="51">
    <w:abstractNumId w:val="47"/>
  </w:num>
  <w:num w:numId="52">
    <w:abstractNumId w:val="44"/>
  </w:num>
  <w:num w:numId="53">
    <w:abstractNumId w:val="58"/>
  </w:num>
  <w:num w:numId="54">
    <w:abstractNumId w:val="2"/>
  </w:num>
  <w:num w:numId="55">
    <w:abstractNumId w:val="49"/>
  </w:num>
  <w:num w:numId="56">
    <w:abstractNumId w:val="10"/>
  </w:num>
  <w:num w:numId="57">
    <w:abstractNumId w:val="3"/>
  </w:num>
  <w:num w:numId="58">
    <w:abstractNumId w:val="41"/>
  </w:num>
  <w:num w:numId="59">
    <w:abstractNumId w:val="38"/>
  </w:num>
  <w:num w:numId="60">
    <w:abstractNumId w:val="32"/>
  </w:num>
  <w:num w:numId="61">
    <w:abstractNumId w:val="68"/>
  </w:num>
  <w:num w:numId="62">
    <w:abstractNumId w:val="14"/>
  </w:num>
  <w:num w:numId="63">
    <w:abstractNumId w:val="48"/>
  </w:num>
  <w:num w:numId="64">
    <w:abstractNumId w:val="9"/>
  </w:num>
  <w:num w:numId="65">
    <w:abstractNumId w:val="42"/>
  </w:num>
  <w:num w:numId="66">
    <w:abstractNumId w:val="8"/>
  </w:num>
  <w:num w:numId="67">
    <w:abstractNumId w:val="39"/>
  </w:num>
  <w:num w:numId="68">
    <w:abstractNumId w:val="7"/>
  </w:num>
  <w:num w:numId="69">
    <w:abstractNumId w:val="34"/>
  </w:num>
  <w:num w:numId="70">
    <w:abstractNumId w:val="36"/>
  </w:num>
  <w:num w:numId="71">
    <w:abstractNumId w:val="28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4F6"/>
    <w:rsid w:val="00057B1A"/>
    <w:rsid w:val="000A4CBD"/>
    <w:rsid w:val="000D214D"/>
    <w:rsid w:val="000F1D6D"/>
    <w:rsid w:val="000F3753"/>
    <w:rsid w:val="001031F4"/>
    <w:rsid w:val="00115AAD"/>
    <w:rsid w:val="001572D8"/>
    <w:rsid w:val="0018571B"/>
    <w:rsid w:val="001A3748"/>
    <w:rsid w:val="001F746C"/>
    <w:rsid w:val="00214C05"/>
    <w:rsid w:val="002631E2"/>
    <w:rsid w:val="002F42E5"/>
    <w:rsid w:val="00316946"/>
    <w:rsid w:val="0032211C"/>
    <w:rsid w:val="0037194E"/>
    <w:rsid w:val="003767E8"/>
    <w:rsid w:val="004022D4"/>
    <w:rsid w:val="0048128B"/>
    <w:rsid w:val="00510675"/>
    <w:rsid w:val="00522538"/>
    <w:rsid w:val="005E74C8"/>
    <w:rsid w:val="00621C2F"/>
    <w:rsid w:val="00643492"/>
    <w:rsid w:val="00742D71"/>
    <w:rsid w:val="007827F6"/>
    <w:rsid w:val="007B7E61"/>
    <w:rsid w:val="007E1F2D"/>
    <w:rsid w:val="007E3543"/>
    <w:rsid w:val="008479A6"/>
    <w:rsid w:val="0090442F"/>
    <w:rsid w:val="009134C7"/>
    <w:rsid w:val="00943B61"/>
    <w:rsid w:val="009F316B"/>
    <w:rsid w:val="00A8380B"/>
    <w:rsid w:val="00A849FB"/>
    <w:rsid w:val="00AD7EBB"/>
    <w:rsid w:val="00B505D1"/>
    <w:rsid w:val="00B529FC"/>
    <w:rsid w:val="00BB46EF"/>
    <w:rsid w:val="00BE69AF"/>
    <w:rsid w:val="00BF192F"/>
    <w:rsid w:val="00C257A3"/>
    <w:rsid w:val="00C37AFA"/>
    <w:rsid w:val="00C468FB"/>
    <w:rsid w:val="00C65453"/>
    <w:rsid w:val="00CB77A8"/>
    <w:rsid w:val="00D150E7"/>
    <w:rsid w:val="00D66225"/>
    <w:rsid w:val="00D970B1"/>
    <w:rsid w:val="00DA450E"/>
    <w:rsid w:val="00DD3744"/>
    <w:rsid w:val="00E66B54"/>
    <w:rsid w:val="00E97BE9"/>
    <w:rsid w:val="00EB5D6C"/>
    <w:rsid w:val="00EC44F6"/>
    <w:rsid w:val="00EE50EA"/>
    <w:rsid w:val="00F171E4"/>
    <w:rsid w:val="00F6690C"/>
    <w:rsid w:val="00F733F4"/>
    <w:rsid w:val="00FB2F88"/>
    <w:rsid w:val="00FF1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B3853"/>
  <w15:chartTrackingRefBased/>
  <w15:docId w15:val="{A13BF546-3AAB-4C32-B813-5A462ADA9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970B1"/>
    <w:pPr>
      <w:keepNext/>
      <w:keepLines/>
      <w:numPr>
        <w:numId w:val="4"/>
      </w:numPr>
      <w:spacing w:before="480" w:after="0" w:line="276" w:lineRule="auto"/>
      <w:outlineLvl w:val="0"/>
    </w:pPr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D970B1"/>
    <w:pPr>
      <w:keepNext/>
      <w:keepLines/>
      <w:spacing w:before="200" w:after="0" w:line="276" w:lineRule="auto"/>
      <w:outlineLvl w:val="1"/>
    </w:pPr>
    <w:rPr>
      <w:rFonts w:ascii="Cambria" w:eastAsia="Calibri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D970B1"/>
    <w:pPr>
      <w:keepNext/>
      <w:keepLines/>
      <w:spacing w:before="200" w:after="0" w:line="276" w:lineRule="auto"/>
      <w:outlineLvl w:val="2"/>
    </w:pPr>
    <w:rPr>
      <w:rFonts w:ascii="Cambria" w:eastAsia="Calibri" w:hAnsi="Cambria" w:cs="Times New Roman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0675"/>
    <w:pPr>
      <w:ind w:left="720"/>
      <w:contextualSpacing/>
    </w:pPr>
  </w:style>
  <w:style w:type="character" w:customStyle="1" w:styleId="10">
    <w:name w:val="Заглавие 1 Знак"/>
    <w:basedOn w:val="a0"/>
    <w:link w:val="1"/>
    <w:rsid w:val="00D970B1"/>
    <w:rPr>
      <w:rFonts w:ascii="Cambria" w:eastAsia="Calibri" w:hAnsi="Cambria" w:cs="Times New Roman"/>
      <w:b/>
      <w:bCs/>
      <w:color w:val="365F91"/>
      <w:sz w:val="28"/>
      <w:szCs w:val="28"/>
    </w:rPr>
  </w:style>
  <w:style w:type="character" w:customStyle="1" w:styleId="20">
    <w:name w:val="Заглавие 2 Знак"/>
    <w:basedOn w:val="a0"/>
    <w:link w:val="2"/>
    <w:rsid w:val="00D970B1"/>
    <w:rPr>
      <w:rFonts w:ascii="Cambria" w:eastAsia="Calibri" w:hAnsi="Cambria" w:cs="Times New Roman"/>
      <w:b/>
      <w:bCs/>
      <w:color w:val="4F81BD"/>
      <w:sz w:val="26"/>
      <w:szCs w:val="26"/>
    </w:rPr>
  </w:style>
  <w:style w:type="character" w:customStyle="1" w:styleId="30">
    <w:name w:val="Заглавие 3 Знак"/>
    <w:basedOn w:val="a0"/>
    <w:link w:val="3"/>
    <w:rsid w:val="00D970B1"/>
    <w:rPr>
      <w:rFonts w:ascii="Cambria" w:eastAsia="Calibri" w:hAnsi="Cambria" w:cs="Times New Roman"/>
      <w:b/>
      <w:bCs/>
      <w:color w:val="4F81BD"/>
    </w:rPr>
  </w:style>
  <w:style w:type="numbering" w:customStyle="1" w:styleId="11">
    <w:name w:val="Без списък1"/>
    <w:next w:val="a2"/>
    <w:uiPriority w:val="99"/>
    <w:semiHidden/>
    <w:rsid w:val="00D970B1"/>
  </w:style>
  <w:style w:type="paragraph" w:customStyle="1" w:styleId="ListParagraph1">
    <w:name w:val="List Paragraph1"/>
    <w:basedOn w:val="a"/>
    <w:rsid w:val="00D970B1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D970B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Report-1">
    <w:name w:val="Report-1"/>
    <w:basedOn w:val="a"/>
    <w:rsid w:val="00D970B1"/>
    <w:pPr>
      <w:widowControl w:val="0"/>
      <w:autoSpaceDE w:val="0"/>
      <w:autoSpaceDN w:val="0"/>
      <w:spacing w:after="0" w:line="360" w:lineRule="auto"/>
      <w:jc w:val="both"/>
    </w:pPr>
    <w:rPr>
      <w:rFonts w:ascii="Times New Roman" w:eastAsia="Calibri" w:hAnsi="Times New Roman" w:cs="Times New Roman"/>
      <w:sz w:val="24"/>
      <w:szCs w:val="24"/>
      <w:lang w:eastAsia="bg-BG"/>
    </w:rPr>
  </w:style>
  <w:style w:type="paragraph" w:styleId="a4">
    <w:name w:val="Body Text Indent"/>
    <w:basedOn w:val="a"/>
    <w:link w:val="a5"/>
    <w:semiHidden/>
    <w:rsid w:val="00D970B1"/>
    <w:pPr>
      <w:spacing w:after="0" w:line="240" w:lineRule="auto"/>
      <w:ind w:firstLine="720"/>
    </w:pPr>
    <w:rPr>
      <w:rFonts w:ascii="Times New Roman" w:eastAsia="Calibri" w:hAnsi="Times New Roman" w:cs="Times New Roman"/>
      <w:szCs w:val="20"/>
      <w:lang w:eastAsia="bg-BG"/>
    </w:rPr>
  </w:style>
  <w:style w:type="character" w:customStyle="1" w:styleId="a5">
    <w:name w:val="Основен текст с отстъп Знак"/>
    <w:basedOn w:val="a0"/>
    <w:link w:val="a4"/>
    <w:semiHidden/>
    <w:rsid w:val="00D970B1"/>
    <w:rPr>
      <w:rFonts w:ascii="Times New Roman" w:eastAsia="Calibri" w:hAnsi="Times New Roman" w:cs="Times New Roman"/>
      <w:szCs w:val="20"/>
      <w:lang w:eastAsia="bg-BG"/>
    </w:rPr>
  </w:style>
  <w:style w:type="paragraph" w:styleId="a6">
    <w:name w:val="Subtitle"/>
    <w:basedOn w:val="a"/>
    <w:next w:val="a"/>
    <w:link w:val="a7"/>
    <w:qFormat/>
    <w:rsid w:val="00D970B1"/>
    <w:pPr>
      <w:numPr>
        <w:ilvl w:val="1"/>
      </w:numPr>
      <w:spacing w:after="200" w:line="276" w:lineRule="auto"/>
    </w:pPr>
    <w:rPr>
      <w:rFonts w:ascii="Cambria" w:eastAsia="Calibri" w:hAnsi="Cambria" w:cs="Times New Roman"/>
      <w:i/>
      <w:iCs/>
      <w:color w:val="4F81BD"/>
      <w:spacing w:val="15"/>
      <w:sz w:val="24"/>
      <w:szCs w:val="24"/>
    </w:rPr>
  </w:style>
  <w:style w:type="character" w:customStyle="1" w:styleId="a7">
    <w:name w:val="Подзаглавие Знак"/>
    <w:basedOn w:val="a0"/>
    <w:link w:val="a6"/>
    <w:rsid w:val="00D970B1"/>
    <w:rPr>
      <w:rFonts w:ascii="Cambria" w:eastAsia="Calibri" w:hAnsi="Cambria" w:cs="Times New Roman"/>
      <w:i/>
      <w:iCs/>
      <w:color w:val="4F81BD"/>
      <w:spacing w:val="15"/>
      <w:sz w:val="24"/>
      <w:szCs w:val="24"/>
    </w:rPr>
  </w:style>
  <w:style w:type="paragraph" w:styleId="a8">
    <w:name w:val="header"/>
    <w:basedOn w:val="a"/>
    <w:link w:val="a9"/>
    <w:semiHidden/>
    <w:rsid w:val="00D970B1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9">
    <w:name w:val="Горен колонтитул Знак"/>
    <w:basedOn w:val="a0"/>
    <w:link w:val="a8"/>
    <w:semiHidden/>
    <w:rsid w:val="00D970B1"/>
    <w:rPr>
      <w:rFonts w:ascii="Calibri" w:eastAsia="Times New Roman" w:hAnsi="Calibri" w:cs="Times New Roman"/>
    </w:rPr>
  </w:style>
  <w:style w:type="paragraph" w:styleId="aa">
    <w:name w:val="footer"/>
    <w:basedOn w:val="a"/>
    <w:link w:val="ab"/>
    <w:semiHidden/>
    <w:rsid w:val="00D970B1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b">
    <w:name w:val="Долен колонтитул Знак"/>
    <w:basedOn w:val="a0"/>
    <w:link w:val="aa"/>
    <w:semiHidden/>
    <w:rsid w:val="00D970B1"/>
    <w:rPr>
      <w:rFonts w:ascii="Calibri" w:eastAsia="Times New Roman" w:hAnsi="Calibri" w:cs="Times New Roman"/>
    </w:rPr>
  </w:style>
  <w:style w:type="paragraph" w:customStyle="1" w:styleId="TableParagraph">
    <w:name w:val="Table Paragraph"/>
    <w:basedOn w:val="a"/>
    <w:rsid w:val="00D970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bg-BG"/>
    </w:rPr>
  </w:style>
  <w:style w:type="table" w:styleId="ac">
    <w:name w:val="Table Grid"/>
    <w:basedOn w:val="a1"/>
    <w:rsid w:val="00D970B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Body Text"/>
    <w:basedOn w:val="a"/>
    <w:link w:val="ae"/>
    <w:semiHidden/>
    <w:rsid w:val="00D970B1"/>
    <w:pPr>
      <w:spacing w:after="120" w:line="276" w:lineRule="auto"/>
    </w:pPr>
    <w:rPr>
      <w:rFonts w:ascii="Calibri" w:eastAsia="Times New Roman" w:hAnsi="Calibri" w:cs="Times New Roman"/>
    </w:rPr>
  </w:style>
  <w:style w:type="character" w:customStyle="1" w:styleId="ae">
    <w:name w:val="Основен текст Знак"/>
    <w:basedOn w:val="a0"/>
    <w:link w:val="ad"/>
    <w:semiHidden/>
    <w:rsid w:val="00D970B1"/>
    <w:rPr>
      <w:rFonts w:ascii="Calibri" w:eastAsia="Times New Roman" w:hAnsi="Calibri" w:cs="Times New Roman"/>
    </w:rPr>
  </w:style>
  <w:style w:type="paragraph" w:styleId="af">
    <w:name w:val="Title"/>
    <w:basedOn w:val="a"/>
    <w:next w:val="a"/>
    <w:link w:val="af0"/>
    <w:qFormat/>
    <w:rsid w:val="00D970B1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Calibri" w:hAnsi="Cambria" w:cs="Times New Roman"/>
      <w:color w:val="17365D"/>
      <w:spacing w:val="5"/>
      <w:kern w:val="28"/>
      <w:sz w:val="52"/>
      <w:szCs w:val="52"/>
    </w:rPr>
  </w:style>
  <w:style w:type="character" w:customStyle="1" w:styleId="af0">
    <w:name w:val="Заглавие Знак"/>
    <w:basedOn w:val="a0"/>
    <w:link w:val="af"/>
    <w:rsid w:val="00D970B1"/>
    <w:rPr>
      <w:rFonts w:ascii="Cambria" w:eastAsia="Calibri" w:hAnsi="Cambria" w:cs="Times New Roman"/>
      <w:color w:val="17365D"/>
      <w:spacing w:val="5"/>
      <w:kern w:val="28"/>
      <w:sz w:val="52"/>
      <w:szCs w:val="52"/>
    </w:rPr>
  </w:style>
  <w:style w:type="paragraph" w:customStyle="1" w:styleId="af1">
    <w:name w:val="текст_таблица"/>
    <w:basedOn w:val="a"/>
    <w:rsid w:val="00D970B1"/>
    <w:pPr>
      <w:autoSpaceDE w:val="0"/>
      <w:autoSpaceDN w:val="0"/>
      <w:adjustRightInd w:val="0"/>
      <w:spacing w:after="0" w:line="220" w:lineRule="atLeast"/>
      <w:jc w:val="both"/>
    </w:pPr>
    <w:rPr>
      <w:rFonts w:ascii="Helen Bg" w:eastAsia="Times New Roman" w:hAnsi="Helen Bg" w:cs="Helen Bg"/>
      <w:color w:val="000000"/>
      <w:sz w:val="20"/>
      <w:szCs w:val="20"/>
    </w:rPr>
  </w:style>
  <w:style w:type="character" w:styleId="af2">
    <w:name w:val="page number"/>
    <w:basedOn w:val="a0"/>
    <w:rsid w:val="00D970B1"/>
  </w:style>
  <w:style w:type="character" w:customStyle="1" w:styleId="markedcontent">
    <w:name w:val="markedcontent"/>
    <w:rsid w:val="00D970B1"/>
  </w:style>
  <w:style w:type="character" w:styleId="af3">
    <w:name w:val="Strong"/>
    <w:qFormat/>
    <w:rsid w:val="00D970B1"/>
    <w:rPr>
      <w:b/>
      <w:bCs/>
    </w:rPr>
  </w:style>
  <w:style w:type="paragraph" w:styleId="af4">
    <w:name w:val="No Spacing"/>
    <w:uiPriority w:val="1"/>
    <w:qFormat/>
    <w:rsid w:val="00D970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f5">
    <w:name w:val="Subtle Emphasis"/>
    <w:uiPriority w:val="19"/>
    <w:qFormat/>
    <w:rsid w:val="00D970B1"/>
    <w:rPr>
      <w:i/>
      <w:iCs/>
      <w:color w:val="404040"/>
    </w:rPr>
  </w:style>
  <w:style w:type="character" w:styleId="af6">
    <w:name w:val="Intense Emphasis"/>
    <w:uiPriority w:val="21"/>
    <w:qFormat/>
    <w:rsid w:val="00D970B1"/>
    <w:rPr>
      <w:i/>
      <w:iCs/>
      <w:color w:val="5B9BD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63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16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34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67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diagramData" Target="diagrams/data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microsoft.com/office/2007/relationships/diagramDrawing" Target="diagrams/drawing1.xml"/><Relationship Id="rId17" Type="http://schemas.microsoft.com/office/2007/relationships/diagramDrawing" Target="diagrams/drawing2.xml"/><Relationship Id="rId2" Type="http://schemas.openxmlformats.org/officeDocument/2006/relationships/numbering" Target="numbering.xml"/><Relationship Id="rId16" Type="http://schemas.openxmlformats.org/officeDocument/2006/relationships/diagramColors" Target="diagrams/colors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diagramQuickStyle" Target="diagrams/quickStyle2.xml"/><Relationship Id="rId10" Type="http://schemas.openxmlformats.org/officeDocument/2006/relationships/diagramQuickStyle" Target="diagrams/quickStyle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diagramLayout" Target="diagrams/layout2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2">
  <dgm:title val=""/>
  <dgm:desc val=""/>
  <dgm:catLst>
    <dgm:cat type="accent6" pri="11200"/>
  </dgm:catLst>
  <dgm:styleLbl name="node0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lnNode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D54312B-AF2F-4829-B776-0506152C47AF}" type="doc">
      <dgm:prSet loTypeId="urn:microsoft.com/office/officeart/2005/8/layout/matrix1" loCatId="matrix" qsTypeId="urn:microsoft.com/office/officeart/2005/8/quickstyle/simple1" qsCatId="simple" csTypeId="urn:microsoft.com/office/officeart/2005/8/colors/accent6_2" csCatId="accent6" phldr="1"/>
      <dgm:spPr/>
      <dgm:t>
        <a:bodyPr/>
        <a:lstStyle/>
        <a:p>
          <a:endParaRPr lang="bg-BG"/>
        </a:p>
      </dgm:t>
    </dgm:pt>
    <dgm:pt modelId="{D63CC298-2903-4796-8A09-0885AD408CA0}">
      <dgm:prSet phldrT="[Текст]" custT="1"/>
      <dgm:spPr/>
      <dgm:t>
        <a:bodyPr/>
        <a:lstStyle/>
        <a:p>
          <a:endParaRPr lang="bg-BG" sz="2800" i="1">
            <a:solidFill>
              <a:schemeClr val="bg1"/>
            </a:solidFill>
          </a:endParaRPr>
        </a:p>
        <a:p>
          <a:r>
            <a:rPr lang="bg-BG" sz="2800" i="1">
              <a:solidFill>
                <a:schemeClr val="bg1"/>
              </a:solidFill>
            </a:rPr>
            <a:t>ВИЗИЯ</a:t>
          </a:r>
        </a:p>
        <a:p>
          <a:endParaRPr lang="bg-BG" sz="1700"/>
        </a:p>
      </dgm:t>
    </dgm:pt>
    <dgm:pt modelId="{C659B86B-1117-4EE4-A7CD-BF9226A08085}" type="parTrans" cxnId="{7C8A2C8F-204B-4697-80A4-E5255960FD03}">
      <dgm:prSet/>
      <dgm:spPr/>
      <dgm:t>
        <a:bodyPr/>
        <a:lstStyle/>
        <a:p>
          <a:endParaRPr lang="bg-BG"/>
        </a:p>
      </dgm:t>
    </dgm:pt>
    <dgm:pt modelId="{4FD272F3-267A-4086-88D7-B8938F6FEFEF}" type="sibTrans" cxnId="{7C8A2C8F-204B-4697-80A4-E5255960FD03}">
      <dgm:prSet/>
      <dgm:spPr/>
      <dgm:t>
        <a:bodyPr/>
        <a:lstStyle/>
        <a:p>
          <a:endParaRPr lang="bg-BG"/>
        </a:p>
      </dgm:t>
    </dgm:pt>
    <dgm:pt modelId="{37EFBA5B-A7CB-4F5C-99CF-38E20A8BBFB4}">
      <dgm:prSet phldrT="[Текст]"/>
      <dgm:spPr/>
      <dgm:t>
        <a:bodyPr/>
        <a:lstStyle/>
        <a:p>
          <a:r>
            <a:rPr lang="bg-BG" i="1"/>
            <a:t>Среда за за културна и възпитателно-образователна работа</a:t>
          </a:r>
        </a:p>
      </dgm:t>
    </dgm:pt>
    <dgm:pt modelId="{A0E483E3-1E8D-4197-99F6-4B8B96A7402B}" type="parTrans" cxnId="{019F5CF9-DAA9-48D6-8D95-6C5BFA7012E4}">
      <dgm:prSet/>
      <dgm:spPr/>
      <dgm:t>
        <a:bodyPr/>
        <a:lstStyle/>
        <a:p>
          <a:endParaRPr lang="bg-BG"/>
        </a:p>
      </dgm:t>
    </dgm:pt>
    <dgm:pt modelId="{44CDD885-1620-43AF-9676-27FC6B7FC427}" type="sibTrans" cxnId="{019F5CF9-DAA9-48D6-8D95-6C5BFA7012E4}">
      <dgm:prSet/>
      <dgm:spPr/>
      <dgm:t>
        <a:bodyPr/>
        <a:lstStyle/>
        <a:p>
          <a:endParaRPr lang="bg-BG"/>
        </a:p>
      </dgm:t>
    </dgm:pt>
    <dgm:pt modelId="{C81A6F8C-3A49-457A-A635-72173B838D5A}">
      <dgm:prSet phldrT="[Текст]" phldr="1"/>
      <dgm:spPr/>
      <dgm:t>
        <a:bodyPr/>
        <a:lstStyle/>
        <a:p>
          <a:endParaRPr lang="bg-BG"/>
        </a:p>
      </dgm:t>
    </dgm:pt>
    <dgm:pt modelId="{5DF6B13F-0D2F-4DE3-96E9-7BE1F220A327}" type="parTrans" cxnId="{3AC22571-37C1-42FD-9308-670F877B10BD}">
      <dgm:prSet/>
      <dgm:spPr/>
      <dgm:t>
        <a:bodyPr/>
        <a:lstStyle/>
        <a:p>
          <a:endParaRPr lang="bg-BG"/>
        </a:p>
      </dgm:t>
    </dgm:pt>
    <dgm:pt modelId="{0F8B07E5-BD04-44C5-A815-90C04D73F035}" type="sibTrans" cxnId="{3AC22571-37C1-42FD-9308-670F877B10BD}">
      <dgm:prSet/>
      <dgm:spPr/>
      <dgm:t>
        <a:bodyPr/>
        <a:lstStyle/>
        <a:p>
          <a:endParaRPr lang="bg-BG"/>
        </a:p>
      </dgm:t>
    </dgm:pt>
    <dgm:pt modelId="{45EAC5B6-E35B-4823-86CA-B5A3E8E6360B}">
      <dgm:prSet phldrT="[Текст]" phldr="1"/>
      <dgm:spPr/>
      <dgm:t>
        <a:bodyPr/>
        <a:lstStyle/>
        <a:p>
          <a:endParaRPr lang="bg-BG"/>
        </a:p>
      </dgm:t>
    </dgm:pt>
    <dgm:pt modelId="{9B227B39-8B9E-4A46-8DAC-A8BDA33ABEAA}" type="parTrans" cxnId="{A6838AD2-6573-4118-8C15-E2A29D9C19E2}">
      <dgm:prSet/>
      <dgm:spPr/>
      <dgm:t>
        <a:bodyPr/>
        <a:lstStyle/>
        <a:p>
          <a:endParaRPr lang="bg-BG"/>
        </a:p>
      </dgm:t>
    </dgm:pt>
    <dgm:pt modelId="{34BA1C48-EE32-4F99-9F36-C2A7118DCBDA}" type="sibTrans" cxnId="{A6838AD2-6573-4118-8C15-E2A29D9C19E2}">
      <dgm:prSet/>
      <dgm:spPr/>
      <dgm:t>
        <a:bodyPr/>
        <a:lstStyle/>
        <a:p>
          <a:endParaRPr lang="bg-BG"/>
        </a:p>
      </dgm:t>
    </dgm:pt>
    <dgm:pt modelId="{1A4A92EC-C6EA-4C4C-B040-AF123B72D5CF}">
      <dgm:prSet phldrT="[Текст]" phldr="1"/>
      <dgm:spPr/>
      <dgm:t>
        <a:bodyPr/>
        <a:lstStyle/>
        <a:p>
          <a:endParaRPr lang="bg-BG"/>
        </a:p>
      </dgm:t>
    </dgm:pt>
    <dgm:pt modelId="{B78EC99C-446E-4905-AA08-E76DF09CE186}" type="parTrans" cxnId="{B3C9695F-9C9E-4937-BED0-E409ABA46661}">
      <dgm:prSet/>
      <dgm:spPr/>
      <dgm:t>
        <a:bodyPr/>
        <a:lstStyle/>
        <a:p>
          <a:endParaRPr lang="bg-BG"/>
        </a:p>
      </dgm:t>
    </dgm:pt>
    <dgm:pt modelId="{2549529B-4450-4BD9-9149-DB4BFDA22EC7}" type="sibTrans" cxnId="{B3C9695F-9C9E-4937-BED0-E409ABA46661}">
      <dgm:prSet/>
      <dgm:spPr/>
      <dgm:t>
        <a:bodyPr/>
        <a:lstStyle/>
        <a:p>
          <a:endParaRPr lang="bg-BG"/>
        </a:p>
      </dgm:t>
    </dgm:pt>
    <dgm:pt modelId="{77019C1A-51CE-406A-A6E8-6F6E36198C01}">
      <dgm:prSet/>
      <dgm:spPr/>
      <dgm:t>
        <a:bodyPr/>
        <a:lstStyle/>
        <a:p>
          <a:endParaRPr lang="bg-BG"/>
        </a:p>
      </dgm:t>
    </dgm:pt>
    <dgm:pt modelId="{A1466C01-B13F-4D0F-830A-67740C914923}" type="parTrans" cxnId="{2DC715E8-0800-4D03-988B-992AA9CD2ECD}">
      <dgm:prSet/>
      <dgm:spPr/>
      <dgm:t>
        <a:bodyPr/>
        <a:lstStyle/>
        <a:p>
          <a:endParaRPr lang="bg-BG"/>
        </a:p>
      </dgm:t>
    </dgm:pt>
    <dgm:pt modelId="{ADD7F72A-086B-4198-9926-D167E0F1E53C}" type="sibTrans" cxnId="{2DC715E8-0800-4D03-988B-992AA9CD2ECD}">
      <dgm:prSet/>
      <dgm:spPr/>
      <dgm:t>
        <a:bodyPr/>
        <a:lstStyle/>
        <a:p>
          <a:endParaRPr lang="bg-BG"/>
        </a:p>
      </dgm:t>
    </dgm:pt>
    <dgm:pt modelId="{11113BA3-2D45-47C9-9469-B0433E0A5FDB}">
      <dgm:prSet/>
      <dgm:spPr/>
      <dgm:t>
        <a:bodyPr/>
        <a:lstStyle/>
        <a:p>
          <a:endParaRPr lang="bg-BG"/>
        </a:p>
      </dgm:t>
    </dgm:pt>
    <dgm:pt modelId="{8FF5FBBE-9F1A-4AAB-85D8-D6308C7B9649}" type="parTrans" cxnId="{D8DE4DF9-E3AA-4415-8E01-1179277953C1}">
      <dgm:prSet/>
      <dgm:spPr/>
      <dgm:t>
        <a:bodyPr/>
        <a:lstStyle/>
        <a:p>
          <a:endParaRPr lang="bg-BG"/>
        </a:p>
      </dgm:t>
    </dgm:pt>
    <dgm:pt modelId="{D2C00F18-416E-43B3-8397-14081F576FFA}" type="sibTrans" cxnId="{D8DE4DF9-E3AA-4415-8E01-1179277953C1}">
      <dgm:prSet/>
      <dgm:spPr/>
      <dgm:t>
        <a:bodyPr/>
        <a:lstStyle/>
        <a:p>
          <a:endParaRPr lang="bg-BG"/>
        </a:p>
      </dgm:t>
    </dgm:pt>
    <dgm:pt modelId="{B09A6340-0178-451F-9B80-3D996A99ADF3}">
      <dgm:prSet/>
      <dgm:spPr/>
      <dgm:t>
        <a:bodyPr/>
        <a:lstStyle/>
        <a:p>
          <a:r>
            <a:rPr lang="bg-BG" i="1"/>
            <a:t>Център за сътрудничество между деца, родители и учители</a:t>
          </a:r>
        </a:p>
      </dgm:t>
    </dgm:pt>
    <dgm:pt modelId="{5C028A22-6430-454A-9EF0-DE76AC65334C}" type="parTrans" cxnId="{BF561B80-FCD3-455B-9147-6CA1A1B6D853}">
      <dgm:prSet/>
      <dgm:spPr/>
      <dgm:t>
        <a:bodyPr/>
        <a:lstStyle/>
        <a:p>
          <a:endParaRPr lang="bg-BG"/>
        </a:p>
      </dgm:t>
    </dgm:pt>
    <dgm:pt modelId="{8A6EAA1A-3565-47E2-A990-0CA1BF487F1F}" type="sibTrans" cxnId="{BF561B80-FCD3-455B-9147-6CA1A1B6D853}">
      <dgm:prSet/>
      <dgm:spPr/>
      <dgm:t>
        <a:bodyPr/>
        <a:lstStyle/>
        <a:p>
          <a:endParaRPr lang="bg-BG"/>
        </a:p>
      </dgm:t>
    </dgm:pt>
    <dgm:pt modelId="{DB1A7B4F-166E-4D9F-A098-EB8242276286}">
      <dgm:prSet/>
      <dgm:spPr/>
      <dgm:t>
        <a:bodyPr/>
        <a:lstStyle/>
        <a:p>
          <a:r>
            <a:rPr lang="bg-BG" i="1"/>
            <a:t>Средище на хора,обичащи децата и професията си</a:t>
          </a:r>
        </a:p>
      </dgm:t>
    </dgm:pt>
    <dgm:pt modelId="{0B979C12-8BC0-4F80-869D-8A84341DBDF4}" type="parTrans" cxnId="{AF1E9A75-6260-4110-91DE-9402E3064B61}">
      <dgm:prSet/>
      <dgm:spPr/>
      <dgm:t>
        <a:bodyPr/>
        <a:lstStyle/>
        <a:p>
          <a:endParaRPr lang="bg-BG"/>
        </a:p>
      </dgm:t>
    </dgm:pt>
    <dgm:pt modelId="{07C4A914-2BD1-43B7-8C72-7789458A5202}" type="sibTrans" cxnId="{AF1E9A75-6260-4110-91DE-9402E3064B61}">
      <dgm:prSet/>
      <dgm:spPr/>
      <dgm:t>
        <a:bodyPr/>
        <a:lstStyle/>
        <a:p>
          <a:endParaRPr lang="bg-BG"/>
        </a:p>
      </dgm:t>
    </dgm:pt>
    <dgm:pt modelId="{606796C1-8EF4-4FF8-B938-0BB7B4D43847}">
      <dgm:prSet/>
      <dgm:spPr/>
      <dgm:t>
        <a:bodyPr/>
        <a:lstStyle/>
        <a:p>
          <a:r>
            <a:rPr lang="bg-BG" i="1"/>
            <a:t>Център за сътрудничество между деца, родители и учители.</a:t>
          </a:r>
        </a:p>
      </dgm:t>
    </dgm:pt>
    <dgm:pt modelId="{C4A76F5E-A81D-4126-9D9D-79529B3E4733}" type="parTrans" cxnId="{1696C87C-3414-4DE4-9FA8-352A7CBE0F17}">
      <dgm:prSet/>
      <dgm:spPr/>
      <dgm:t>
        <a:bodyPr/>
        <a:lstStyle/>
        <a:p>
          <a:endParaRPr lang="bg-BG"/>
        </a:p>
      </dgm:t>
    </dgm:pt>
    <dgm:pt modelId="{64C4526A-3494-4C28-B71E-F1F317AA79B5}" type="sibTrans" cxnId="{1696C87C-3414-4DE4-9FA8-352A7CBE0F17}">
      <dgm:prSet/>
      <dgm:spPr/>
      <dgm:t>
        <a:bodyPr/>
        <a:lstStyle/>
        <a:p>
          <a:endParaRPr lang="bg-BG"/>
        </a:p>
      </dgm:t>
    </dgm:pt>
    <dgm:pt modelId="{935A3004-58BD-4C15-900A-E4BFBB53259B}">
      <dgm:prSet/>
      <dgm:spPr/>
      <dgm:t>
        <a:bodyPr/>
        <a:lstStyle/>
        <a:p>
          <a:endParaRPr lang="bg-BG"/>
        </a:p>
      </dgm:t>
    </dgm:pt>
    <dgm:pt modelId="{B916EB8B-7265-4CAD-9EC2-0C3FE9F35754}" type="parTrans" cxnId="{A61B5180-26AC-41C7-AE7C-68B59581892F}">
      <dgm:prSet/>
      <dgm:spPr/>
      <dgm:t>
        <a:bodyPr/>
        <a:lstStyle/>
        <a:p>
          <a:endParaRPr lang="bg-BG"/>
        </a:p>
      </dgm:t>
    </dgm:pt>
    <dgm:pt modelId="{573D5AC0-F74F-4FD5-83C3-A0C94DA6F7D9}" type="sibTrans" cxnId="{A61B5180-26AC-41C7-AE7C-68B59581892F}">
      <dgm:prSet/>
      <dgm:spPr/>
      <dgm:t>
        <a:bodyPr/>
        <a:lstStyle/>
        <a:p>
          <a:endParaRPr lang="bg-BG"/>
        </a:p>
      </dgm:t>
    </dgm:pt>
    <dgm:pt modelId="{126B8C57-9E64-407C-A6DF-9C62FFB9D72B}" type="pres">
      <dgm:prSet presAssocID="{0D54312B-AF2F-4829-B776-0506152C47AF}" presName="diagram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1DF5D3CC-7D97-442E-B678-C31580D3D15C}" type="pres">
      <dgm:prSet presAssocID="{0D54312B-AF2F-4829-B776-0506152C47AF}" presName="matrix" presStyleCnt="0"/>
      <dgm:spPr/>
    </dgm:pt>
    <dgm:pt modelId="{015599A6-904C-4062-A405-8E038A575D63}" type="pres">
      <dgm:prSet presAssocID="{0D54312B-AF2F-4829-B776-0506152C47AF}" presName="tile1" presStyleLbl="node1" presStyleIdx="0" presStyleCnt="4"/>
      <dgm:spPr/>
    </dgm:pt>
    <dgm:pt modelId="{22F3A632-D702-4679-887A-38A70D68D2B8}" type="pres">
      <dgm:prSet presAssocID="{0D54312B-AF2F-4829-B776-0506152C47AF}" presName="tile1text" presStyleLbl="node1" presStyleIdx="0" presStyleCnt="4">
        <dgm:presLayoutVars>
          <dgm:chMax val="0"/>
          <dgm:chPref val="0"/>
          <dgm:bulletEnabled val="1"/>
        </dgm:presLayoutVars>
      </dgm:prSet>
      <dgm:spPr/>
    </dgm:pt>
    <dgm:pt modelId="{874208C6-2C22-4549-BBD9-DEB6C797AE19}" type="pres">
      <dgm:prSet presAssocID="{0D54312B-AF2F-4829-B776-0506152C47AF}" presName="tile2" presStyleLbl="node1" presStyleIdx="1" presStyleCnt="4"/>
      <dgm:spPr/>
    </dgm:pt>
    <dgm:pt modelId="{A831C9C8-67A7-4EF8-B43B-A3B880C29CC0}" type="pres">
      <dgm:prSet presAssocID="{0D54312B-AF2F-4829-B776-0506152C47AF}" presName="tile2text" presStyleLbl="node1" presStyleIdx="1" presStyleCnt="4">
        <dgm:presLayoutVars>
          <dgm:chMax val="0"/>
          <dgm:chPref val="0"/>
          <dgm:bulletEnabled val="1"/>
        </dgm:presLayoutVars>
      </dgm:prSet>
      <dgm:spPr/>
    </dgm:pt>
    <dgm:pt modelId="{315176D6-EBBE-4AC2-9684-10A447CCE5E5}" type="pres">
      <dgm:prSet presAssocID="{0D54312B-AF2F-4829-B776-0506152C47AF}" presName="tile3" presStyleLbl="node1" presStyleIdx="2" presStyleCnt="4"/>
      <dgm:spPr/>
    </dgm:pt>
    <dgm:pt modelId="{EDDB8F08-6884-4128-A953-33935B652412}" type="pres">
      <dgm:prSet presAssocID="{0D54312B-AF2F-4829-B776-0506152C47AF}" presName="tile3text" presStyleLbl="node1" presStyleIdx="2" presStyleCnt="4">
        <dgm:presLayoutVars>
          <dgm:chMax val="0"/>
          <dgm:chPref val="0"/>
          <dgm:bulletEnabled val="1"/>
        </dgm:presLayoutVars>
      </dgm:prSet>
      <dgm:spPr/>
    </dgm:pt>
    <dgm:pt modelId="{79A29EC4-0F56-4429-9C19-D0338B573B3B}" type="pres">
      <dgm:prSet presAssocID="{0D54312B-AF2F-4829-B776-0506152C47AF}" presName="tile4" presStyleLbl="node1" presStyleIdx="3" presStyleCnt="4"/>
      <dgm:spPr/>
    </dgm:pt>
    <dgm:pt modelId="{388DB99E-1416-4145-840F-97A541D58254}" type="pres">
      <dgm:prSet presAssocID="{0D54312B-AF2F-4829-B776-0506152C47AF}" presName="tile4text" presStyleLbl="node1" presStyleIdx="3" presStyleCnt="4">
        <dgm:presLayoutVars>
          <dgm:chMax val="0"/>
          <dgm:chPref val="0"/>
          <dgm:bulletEnabled val="1"/>
        </dgm:presLayoutVars>
      </dgm:prSet>
      <dgm:spPr/>
    </dgm:pt>
    <dgm:pt modelId="{80317EA2-D5F8-402F-9123-AF330C0AC490}" type="pres">
      <dgm:prSet presAssocID="{0D54312B-AF2F-4829-B776-0506152C47AF}" presName="centerTile" presStyleLbl="fgShp" presStyleIdx="0" presStyleCnt="1" custLinFactNeighborX="-996" custLinFactNeighborY="-31096">
        <dgm:presLayoutVars>
          <dgm:chMax val="0"/>
          <dgm:chPref val="0"/>
        </dgm:presLayoutVars>
      </dgm:prSet>
      <dgm:spPr/>
    </dgm:pt>
  </dgm:ptLst>
  <dgm:cxnLst>
    <dgm:cxn modelId="{0666E101-B805-4646-A2C6-0EB002E8A12C}" type="presOf" srcId="{0D54312B-AF2F-4829-B776-0506152C47AF}" destId="{126B8C57-9E64-407C-A6DF-9C62FFB9D72B}" srcOrd="0" destOrd="0" presId="urn:microsoft.com/office/officeart/2005/8/layout/matrix1"/>
    <dgm:cxn modelId="{F11AF424-58E9-4C0B-9FDA-8D3D46739BAC}" type="presOf" srcId="{DB1A7B4F-166E-4D9F-A098-EB8242276286}" destId="{315176D6-EBBE-4AC2-9684-10A447CCE5E5}" srcOrd="0" destOrd="0" presId="urn:microsoft.com/office/officeart/2005/8/layout/matrix1"/>
    <dgm:cxn modelId="{68D43034-84E0-455E-95C7-C3DE32A704DA}" type="presOf" srcId="{37EFBA5B-A7CB-4F5C-99CF-38E20A8BBFB4}" destId="{015599A6-904C-4062-A405-8E038A575D63}" srcOrd="0" destOrd="0" presId="urn:microsoft.com/office/officeart/2005/8/layout/matrix1"/>
    <dgm:cxn modelId="{B3C9695F-9C9E-4937-BED0-E409ABA46661}" srcId="{D63CC298-2903-4796-8A09-0885AD408CA0}" destId="{1A4A92EC-C6EA-4C4C-B040-AF123B72D5CF}" srcOrd="9" destOrd="0" parTransId="{B78EC99C-446E-4905-AA08-E76DF09CE186}" sibTransId="{2549529B-4450-4BD9-9149-DB4BFDA22EC7}"/>
    <dgm:cxn modelId="{3AC22571-37C1-42FD-9308-670F877B10BD}" srcId="{D63CC298-2903-4796-8A09-0885AD408CA0}" destId="{C81A6F8C-3A49-457A-A635-72173B838D5A}" srcOrd="7" destOrd="0" parTransId="{5DF6B13F-0D2F-4DE3-96E9-7BE1F220A327}" sibTransId="{0F8B07E5-BD04-44C5-A815-90C04D73F035}"/>
    <dgm:cxn modelId="{AF1E9A75-6260-4110-91DE-9402E3064B61}" srcId="{D63CC298-2903-4796-8A09-0885AD408CA0}" destId="{DB1A7B4F-166E-4D9F-A098-EB8242276286}" srcOrd="2" destOrd="0" parTransId="{0B979C12-8BC0-4F80-869D-8A84341DBDF4}" sibTransId="{07C4A914-2BD1-43B7-8C72-7789458A5202}"/>
    <dgm:cxn modelId="{1696C87C-3414-4DE4-9FA8-352A7CBE0F17}" srcId="{D63CC298-2903-4796-8A09-0885AD408CA0}" destId="{606796C1-8EF4-4FF8-B938-0BB7B4D43847}" srcOrd="3" destOrd="0" parTransId="{C4A76F5E-A81D-4126-9D9D-79529B3E4733}" sibTransId="{64C4526A-3494-4C28-B71E-F1F317AA79B5}"/>
    <dgm:cxn modelId="{BF561B80-FCD3-455B-9147-6CA1A1B6D853}" srcId="{D63CC298-2903-4796-8A09-0885AD408CA0}" destId="{B09A6340-0178-451F-9B80-3D996A99ADF3}" srcOrd="1" destOrd="0" parTransId="{5C028A22-6430-454A-9EF0-DE76AC65334C}" sibTransId="{8A6EAA1A-3565-47E2-A990-0CA1BF487F1F}"/>
    <dgm:cxn modelId="{A61B5180-26AC-41C7-AE7C-68B59581892F}" srcId="{D63CC298-2903-4796-8A09-0885AD408CA0}" destId="{935A3004-58BD-4C15-900A-E4BFBB53259B}" srcOrd="4" destOrd="0" parTransId="{B916EB8B-7265-4CAD-9EC2-0C3FE9F35754}" sibTransId="{573D5AC0-F74F-4FD5-83C3-A0C94DA6F7D9}"/>
    <dgm:cxn modelId="{01A1E785-7267-4269-BAE2-7BAAA3156ED1}" type="presOf" srcId="{606796C1-8EF4-4FF8-B938-0BB7B4D43847}" destId="{79A29EC4-0F56-4429-9C19-D0338B573B3B}" srcOrd="0" destOrd="0" presId="urn:microsoft.com/office/officeart/2005/8/layout/matrix1"/>
    <dgm:cxn modelId="{D9CC5C8E-0291-4491-B852-3B6406089A19}" type="presOf" srcId="{DB1A7B4F-166E-4D9F-A098-EB8242276286}" destId="{EDDB8F08-6884-4128-A953-33935B652412}" srcOrd="1" destOrd="0" presId="urn:microsoft.com/office/officeart/2005/8/layout/matrix1"/>
    <dgm:cxn modelId="{7C8A2C8F-204B-4697-80A4-E5255960FD03}" srcId="{0D54312B-AF2F-4829-B776-0506152C47AF}" destId="{D63CC298-2903-4796-8A09-0885AD408CA0}" srcOrd="0" destOrd="0" parTransId="{C659B86B-1117-4EE4-A7CD-BF9226A08085}" sibTransId="{4FD272F3-267A-4086-88D7-B8938F6FEFEF}"/>
    <dgm:cxn modelId="{B3498498-4124-4D6D-9652-BB2EC47E2C01}" type="presOf" srcId="{D63CC298-2903-4796-8A09-0885AD408CA0}" destId="{80317EA2-D5F8-402F-9123-AF330C0AC490}" srcOrd="0" destOrd="0" presId="urn:microsoft.com/office/officeart/2005/8/layout/matrix1"/>
    <dgm:cxn modelId="{2517DB9D-3922-44A5-BF46-376A5DF17E17}" type="presOf" srcId="{B09A6340-0178-451F-9B80-3D996A99ADF3}" destId="{874208C6-2C22-4549-BBD9-DEB6C797AE19}" srcOrd="0" destOrd="0" presId="urn:microsoft.com/office/officeart/2005/8/layout/matrix1"/>
    <dgm:cxn modelId="{E63781BB-E026-4E5F-A712-64DB1CF9CA20}" type="presOf" srcId="{606796C1-8EF4-4FF8-B938-0BB7B4D43847}" destId="{388DB99E-1416-4145-840F-97A541D58254}" srcOrd="1" destOrd="0" presId="urn:microsoft.com/office/officeart/2005/8/layout/matrix1"/>
    <dgm:cxn modelId="{A6838AD2-6573-4118-8C15-E2A29D9C19E2}" srcId="{D63CC298-2903-4796-8A09-0885AD408CA0}" destId="{45EAC5B6-E35B-4823-86CA-B5A3E8E6360B}" srcOrd="8" destOrd="0" parTransId="{9B227B39-8B9E-4A46-8DAC-A8BDA33ABEAA}" sibTransId="{34BA1C48-EE32-4F99-9F36-C2A7118DCBDA}"/>
    <dgm:cxn modelId="{20E19AD6-FB09-4C10-BCCA-2C45BAEC9C20}" type="presOf" srcId="{37EFBA5B-A7CB-4F5C-99CF-38E20A8BBFB4}" destId="{22F3A632-D702-4679-887A-38A70D68D2B8}" srcOrd="1" destOrd="0" presId="urn:microsoft.com/office/officeart/2005/8/layout/matrix1"/>
    <dgm:cxn modelId="{2DC715E8-0800-4D03-988B-992AA9CD2ECD}" srcId="{D63CC298-2903-4796-8A09-0885AD408CA0}" destId="{77019C1A-51CE-406A-A6E8-6F6E36198C01}" srcOrd="5" destOrd="0" parTransId="{A1466C01-B13F-4D0F-830A-67740C914923}" sibTransId="{ADD7F72A-086B-4198-9926-D167E0F1E53C}"/>
    <dgm:cxn modelId="{DE31FCEB-4535-4668-A261-D2B12837A45D}" type="presOf" srcId="{B09A6340-0178-451F-9B80-3D996A99ADF3}" destId="{A831C9C8-67A7-4EF8-B43B-A3B880C29CC0}" srcOrd="1" destOrd="0" presId="urn:microsoft.com/office/officeart/2005/8/layout/matrix1"/>
    <dgm:cxn modelId="{019F5CF9-DAA9-48D6-8D95-6C5BFA7012E4}" srcId="{D63CC298-2903-4796-8A09-0885AD408CA0}" destId="{37EFBA5B-A7CB-4F5C-99CF-38E20A8BBFB4}" srcOrd="0" destOrd="0" parTransId="{A0E483E3-1E8D-4197-99F6-4B8B96A7402B}" sibTransId="{44CDD885-1620-43AF-9676-27FC6B7FC427}"/>
    <dgm:cxn modelId="{D8DE4DF9-E3AA-4415-8E01-1179277953C1}" srcId="{D63CC298-2903-4796-8A09-0885AD408CA0}" destId="{11113BA3-2D45-47C9-9469-B0433E0A5FDB}" srcOrd="6" destOrd="0" parTransId="{8FF5FBBE-9F1A-4AAB-85D8-D6308C7B9649}" sibTransId="{D2C00F18-416E-43B3-8397-14081F576FFA}"/>
    <dgm:cxn modelId="{072FF407-95A8-4C06-985F-2044A82A5BD2}" type="presParOf" srcId="{126B8C57-9E64-407C-A6DF-9C62FFB9D72B}" destId="{1DF5D3CC-7D97-442E-B678-C31580D3D15C}" srcOrd="0" destOrd="0" presId="urn:microsoft.com/office/officeart/2005/8/layout/matrix1"/>
    <dgm:cxn modelId="{52926B56-4E82-4E3E-9B24-43972B87EA5D}" type="presParOf" srcId="{1DF5D3CC-7D97-442E-B678-C31580D3D15C}" destId="{015599A6-904C-4062-A405-8E038A575D63}" srcOrd="0" destOrd="0" presId="urn:microsoft.com/office/officeart/2005/8/layout/matrix1"/>
    <dgm:cxn modelId="{E9FFF7AA-FDD4-4208-BD8C-6052DF5F676F}" type="presParOf" srcId="{1DF5D3CC-7D97-442E-B678-C31580D3D15C}" destId="{22F3A632-D702-4679-887A-38A70D68D2B8}" srcOrd="1" destOrd="0" presId="urn:microsoft.com/office/officeart/2005/8/layout/matrix1"/>
    <dgm:cxn modelId="{DAEB4B08-07A1-4861-9295-C1DCEBEEB4DB}" type="presParOf" srcId="{1DF5D3CC-7D97-442E-B678-C31580D3D15C}" destId="{874208C6-2C22-4549-BBD9-DEB6C797AE19}" srcOrd="2" destOrd="0" presId="urn:microsoft.com/office/officeart/2005/8/layout/matrix1"/>
    <dgm:cxn modelId="{F9791673-AD52-4A04-86B7-180E90248DB1}" type="presParOf" srcId="{1DF5D3CC-7D97-442E-B678-C31580D3D15C}" destId="{A831C9C8-67A7-4EF8-B43B-A3B880C29CC0}" srcOrd="3" destOrd="0" presId="urn:microsoft.com/office/officeart/2005/8/layout/matrix1"/>
    <dgm:cxn modelId="{0FE80406-94BB-46A2-9012-5403042FB493}" type="presParOf" srcId="{1DF5D3CC-7D97-442E-B678-C31580D3D15C}" destId="{315176D6-EBBE-4AC2-9684-10A447CCE5E5}" srcOrd="4" destOrd="0" presId="urn:microsoft.com/office/officeart/2005/8/layout/matrix1"/>
    <dgm:cxn modelId="{54B81F52-B5F5-470C-9294-9FDC32DDC366}" type="presParOf" srcId="{1DF5D3CC-7D97-442E-B678-C31580D3D15C}" destId="{EDDB8F08-6884-4128-A953-33935B652412}" srcOrd="5" destOrd="0" presId="urn:microsoft.com/office/officeart/2005/8/layout/matrix1"/>
    <dgm:cxn modelId="{61DFFCDE-1A42-407B-AB2F-D649BB9FD500}" type="presParOf" srcId="{1DF5D3CC-7D97-442E-B678-C31580D3D15C}" destId="{79A29EC4-0F56-4429-9C19-D0338B573B3B}" srcOrd="6" destOrd="0" presId="urn:microsoft.com/office/officeart/2005/8/layout/matrix1"/>
    <dgm:cxn modelId="{4A2F3631-0764-4770-B9EE-8173CD0009E7}" type="presParOf" srcId="{1DF5D3CC-7D97-442E-B678-C31580D3D15C}" destId="{388DB99E-1416-4145-840F-97A541D58254}" srcOrd="7" destOrd="0" presId="urn:microsoft.com/office/officeart/2005/8/layout/matrix1"/>
    <dgm:cxn modelId="{B36FCE74-2D87-4B42-8120-B56029B52E11}" type="presParOf" srcId="{126B8C57-9E64-407C-A6DF-9C62FFB9D72B}" destId="{80317EA2-D5F8-402F-9123-AF330C0AC490}" srcOrd="1" destOrd="0" presId="urn:microsoft.com/office/officeart/2005/8/layout/matrix1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45EB8DC4-4F88-45B6-A2D8-200D71D80638}" type="doc">
      <dgm:prSet loTypeId="urn:microsoft.com/office/officeart/2005/8/layout/radial6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bg-BG"/>
        </a:p>
      </dgm:t>
    </dgm:pt>
    <dgm:pt modelId="{3496E2B0-006E-427A-9DD1-E86FB6847BCC}">
      <dgm:prSet phldrT="[Текст]" custT="1"/>
      <dgm:spPr/>
      <dgm:t>
        <a:bodyPr/>
        <a:lstStyle/>
        <a:p>
          <a:r>
            <a:rPr lang="bg-BG" sz="1600" b="1" i="1"/>
            <a:t>Нашите ценности</a:t>
          </a:r>
        </a:p>
      </dgm:t>
    </dgm:pt>
    <dgm:pt modelId="{026FABB9-1DE3-4170-A39D-B6E4F0AC6F23}" type="parTrans" cxnId="{08954E29-1DC7-4E0A-8915-567F789E9B8B}">
      <dgm:prSet/>
      <dgm:spPr/>
      <dgm:t>
        <a:bodyPr/>
        <a:lstStyle/>
        <a:p>
          <a:endParaRPr lang="bg-BG"/>
        </a:p>
      </dgm:t>
    </dgm:pt>
    <dgm:pt modelId="{BE1E324D-CB65-4C98-9C5D-F74941104632}" type="sibTrans" cxnId="{08954E29-1DC7-4E0A-8915-567F789E9B8B}">
      <dgm:prSet/>
      <dgm:spPr/>
      <dgm:t>
        <a:bodyPr/>
        <a:lstStyle/>
        <a:p>
          <a:endParaRPr lang="bg-BG"/>
        </a:p>
      </dgm:t>
    </dgm:pt>
    <dgm:pt modelId="{C8C906BA-4703-4F3F-B08C-AB159B928FB2}">
      <dgm:prSet phldrT="[Текст]" custT="1"/>
      <dgm:spPr/>
      <dgm:t>
        <a:bodyPr/>
        <a:lstStyle/>
        <a:p>
          <a:r>
            <a:rPr lang="bg-BG" sz="1600" i="1"/>
            <a:t>Качество във всичко, което правим</a:t>
          </a:r>
        </a:p>
      </dgm:t>
    </dgm:pt>
    <dgm:pt modelId="{5CD65E40-AD3C-4D6F-8A03-5CC9D59552BC}" type="parTrans" cxnId="{9A662C65-7200-4F1D-86EE-2E91746F792A}">
      <dgm:prSet/>
      <dgm:spPr/>
      <dgm:t>
        <a:bodyPr/>
        <a:lstStyle/>
        <a:p>
          <a:endParaRPr lang="bg-BG"/>
        </a:p>
      </dgm:t>
    </dgm:pt>
    <dgm:pt modelId="{D3CA960B-4A67-4C75-94C4-65D2F72FA3F3}" type="sibTrans" cxnId="{9A662C65-7200-4F1D-86EE-2E91746F792A}">
      <dgm:prSet/>
      <dgm:spPr/>
      <dgm:t>
        <a:bodyPr/>
        <a:lstStyle/>
        <a:p>
          <a:endParaRPr lang="bg-BG"/>
        </a:p>
      </dgm:t>
    </dgm:pt>
    <dgm:pt modelId="{34E28334-C17B-484B-92FC-16BD2ABA5CBD}">
      <dgm:prSet phldrT="[Текст]" custT="1"/>
      <dgm:spPr/>
      <dgm:t>
        <a:bodyPr/>
        <a:lstStyle/>
        <a:p>
          <a:r>
            <a:rPr lang="bg-BG" sz="1600" i="1"/>
            <a:t>Всеки е значим</a:t>
          </a:r>
        </a:p>
      </dgm:t>
    </dgm:pt>
    <dgm:pt modelId="{17866FB0-6AC1-4233-A368-811729371B89}" type="parTrans" cxnId="{69368F0A-E696-4A7B-8647-272F8C0D30B6}">
      <dgm:prSet/>
      <dgm:spPr/>
      <dgm:t>
        <a:bodyPr/>
        <a:lstStyle/>
        <a:p>
          <a:endParaRPr lang="bg-BG"/>
        </a:p>
      </dgm:t>
    </dgm:pt>
    <dgm:pt modelId="{4BA1C769-44FA-4E98-94CD-143D3F860913}" type="sibTrans" cxnId="{69368F0A-E696-4A7B-8647-272F8C0D30B6}">
      <dgm:prSet/>
      <dgm:spPr/>
      <dgm:t>
        <a:bodyPr/>
        <a:lstStyle/>
        <a:p>
          <a:endParaRPr lang="bg-BG"/>
        </a:p>
      </dgm:t>
    </dgm:pt>
    <dgm:pt modelId="{2F910D2D-21EF-4B8C-ADAC-1A6A62C83182}">
      <dgm:prSet phldrT="[Текст]" custT="1"/>
      <dgm:spPr/>
      <dgm:t>
        <a:bodyPr/>
        <a:lstStyle/>
        <a:p>
          <a:r>
            <a:rPr lang="bg-BG" sz="1400" i="1"/>
            <a:t>Обичаме това, което правим</a:t>
          </a:r>
        </a:p>
      </dgm:t>
    </dgm:pt>
    <dgm:pt modelId="{872BE933-B5A0-46C8-8149-94426A57028A}" type="parTrans" cxnId="{1FE9BEBF-66D1-45ED-A2B3-D35C0E946CFF}">
      <dgm:prSet/>
      <dgm:spPr/>
      <dgm:t>
        <a:bodyPr/>
        <a:lstStyle/>
        <a:p>
          <a:endParaRPr lang="bg-BG"/>
        </a:p>
      </dgm:t>
    </dgm:pt>
    <dgm:pt modelId="{74AF66CE-2890-40E2-81FF-AFBD95BAA3CB}" type="sibTrans" cxnId="{1FE9BEBF-66D1-45ED-A2B3-D35C0E946CFF}">
      <dgm:prSet/>
      <dgm:spPr/>
      <dgm:t>
        <a:bodyPr/>
        <a:lstStyle/>
        <a:p>
          <a:endParaRPr lang="bg-BG"/>
        </a:p>
      </dgm:t>
    </dgm:pt>
    <dgm:pt modelId="{DA4EB361-719E-4435-99B2-0DBD14A85326}">
      <dgm:prSet phldrT="[Текст]" custT="1"/>
      <dgm:spPr/>
      <dgm:t>
        <a:bodyPr/>
        <a:lstStyle/>
        <a:p>
          <a:r>
            <a:rPr lang="bg-BG" sz="1400" i="1"/>
            <a:t>Честност и почтеност във взаимоотношенията</a:t>
          </a:r>
        </a:p>
      </dgm:t>
    </dgm:pt>
    <dgm:pt modelId="{F3E7E220-44F6-41D7-A1CE-FA252D4EA696}" type="parTrans" cxnId="{BF78863A-C8E9-4A95-9E6A-205157DEA09D}">
      <dgm:prSet/>
      <dgm:spPr/>
      <dgm:t>
        <a:bodyPr/>
        <a:lstStyle/>
        <a:p>
          <a:endParaRPr lang="bg-BG"/>
        </a:p>
      </dgm:t>
    </dgm:pt>
    <dgm:pt modelId="{2708CE21-2432-4F52-99AD-115151A85AD2}" type="sibTrans" cxnId="{BF78863A-C8E9-4A95-9E6A-205157DEA09D}">
      <dgm:prSet/>
      <dgm:spPr/>
      <dgm:t>
        <a:bodyPr/>
        <a:lstStyle/>
        <a:p>
          <a:endParaRPr lang="bg-BG"/>
        </a:p>
      </dgm:t>
    </dgm:pt>
    <dgm:pt modelId="{60BEB3FF-7305-4479-B98B-832C85A174CE}">
      <dgm:prSet/>
      <dgm:spPr/>
      <dgm:t>
        <a:bodyPr/>
        <a:lstStyle/>
        <a:p>
          <a:endParaRPr lang="bg-BG"/>
        </a:p>
      </dgm:t>
    </dgm:pt>
    <dgm:pt modelId="{97EEC99B-F7B0-4F54-8340-6735884C7E05}" type="parTrans" cxnId="{A3D86F62-D2E8-4E48-B1A0-9E216AC5064E}">
      <dgm:prSet/>
      <dgm:spPr/>
      <dgm:t>
        <a:bodyPr/>
        <a:lstStyle/>
        <a:p>
          <a:endParaRPr lang="bg-BG"/>
        </a:p>
      </dgm:t>
    </dgm:pt>
    <dgm:pt modelId="{B09AC4DF-2E64-4692-A9B6-DF25C6D50FF1}" type="sibTrans" cxnId="{A3D86F62-D2E8-4E48-B1A0-9E216AC5064E}">
      <dgm:prSet/>
      <dgm:spPr/>
      <dgm:t>
        <a:bodyPr/>
        <a:lstStyle/>
        <a:p>
          <a:endParaRPr lang="bg-BG"/>
        </a:p>
      </dgm:t>
    </dgm:pt>
    <dgm:pt modelId="{0F94F7B6-7097-4873-A492-C1ABBF01F620}" type="pres">
      <dgm:prSet presAssocID="{45EB8DC4-4F88-45B6-A2D8-200D71D80638}" presName="Name0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201CDC62-A33E-4E1E-BF1B-35FFA7D33CC9}" type="pres">
      <dgm:prSet presAssocID="{3496E2B0-006E-427A-9DD1-E86FB6847BCC}" presName="centerShape" presStyleLbl="node0" presStyleIdx="0" presStyleCnt="1" custScaleX="131127"/>
      <dgm:spPr/>
    </dgm:pt>
    <dgm:pt modelId="{5BC12947-C990-439A-A59F-3CFE447600F3}" type="pres">
      <dgm:prSet presAssocID="{C8C906BA-4703-4F3F-B08C-AB159B928FB2}" presName="node" presStyleLbl="node1" presStyleIdx="0" presStyleCnt="4" custScaleX="210851" custScaleY="153058">
        <dgm:presLayoutVars>
          <dgm:bulletEnabled val="1"/>
        </dgm:presLayoutVars>
      </dgm:prSet>
      <dgm:spPr/>
    </dgm:pt>
    <dgm:pt modelId="{04DFCFE4-AEF0-483E-B62F-5DF60EB16BB3}" type="pres">
      <dgm:prSet presAssocID="{C8C906BA-4703-4F3F-B08C-AB159B928FB2}" presName="dummy" presStyleCnt="0"/>
      <dgm:spPr/>
    </dgm:pt>
    <dgm:pt modelId="{730ABEBF-EE80-41A5-A3C7-5CC91FE1D60F}" type="pres">
      <dgm:prSet presAssocID="{D3CA960B-4A67-4C75-94C4-65D2F72FA3F3}" presName="sibTrans" presStyleLbl="sibTrans2D1" presStyleIdx="0" presStyleCnt="4"/>
      <dgm:spPr/>
    </dgm:pt>
    <dgm:pt modelId="{67CD984F-2EA0-4B1E-842A-8B46E7A8CBC3}" type="pres">
      <dgm:prSet presAssocID="{34E28334-C17B-484B-92FC-16BD2ABA5CBD}" presName="node" presStyleLbl="node1" presStyleIdx="1" presStyleCnt="4" custScaleX="152569" custScaleY="138380">
        <dgm:presLayoutVars>
          <dgm:bulletEnabled val="1"/>
        </dgm:presLayoutVars>
      </dgm:prSet>
      <dgm:spPr/>
    </dgm:pt>
    <dgm:pt modelId="{BAE33055-3C63-4190-8B2C-E422DEB46371}" type="pres">
      <dgm:prSet presAssocID="{34E28334-C17B-484B-92FC-16BD2ABA5CBD}" presName="dummy" presStyleCnt="0"/>
      <dgm:spPr/>
    </dgm:pt>
    <dgm:pt modelId="{E55C83B9-3CDC-44AD-A199-7C638B5FFFA3}" type="pres">
      <dgm:prSet presAssocID="{4BA1C769-44FA-4E98-94CD-143D3F860913}" presName="sibTrans" presStyleLbl="sibTrans2D1" presStyleIdx="1" presStyleCnt="4"/>
      <dgm:spPr/>
    </dgm:pt>
    <dgm:pt modelId="{6DA4ACC2-C27B-4E1B-9BF1-C0C7FB2E6AE9}" type="pres">
      <dgm:prSet presAssocID="{2F910D2D-21EF-4B8C-ADAC-1A6A62C83182}" presName="node" presStyleLbl="node1" presStyleIdx="2" presStyleCnt="4" custScaleX="145875" custScaleY="142449">
        <dgm:presLayoutVars>
          <dgm:bulletEnabled val="1"/>
        </dgm:presLayoutVars>
      </dgm:prSet>
      <dgm:spPr/>
    </dgm:pt>
    <dgm:pt modelId="{C01EAF8F-6538-4051-9B31-084EA22D2146}" type="pres">
      <dgm:prSet presAssocID="{2F910D2D-21EF-4B8C-ADAC-1A6A62C83182}" presName="dummy" presStyleCnt="0"/>
      <dgm:spPr/>
    </dgm:pt>
    <dgm:pt modelId="{C12F67AB-24F1-4D0B-8DF3-BC95BB54050A}" type="pres">
      <dgm:prSet presAssocID="{74AF66CE-2890-40E2-81FF-AFBD95BAA3CB}" presName="sibTrans" presStyleLbl="sibTrans2D1" presStyleIdx="2" presStyleCnt="4"/>
      <dgm:spPr/>
    </dgm:pt>
    <dgm:pt modelId="{1496D60A-12FE-4640-90B9-690FF7F269A8}" type="pres">
      <dgm:prSet presAssocID="{DA4EB361-719E-4435-99B2-0DBD14A85326}" presName="node" presStyleLbl="node1" presStyleIdx="3" presStyleCnt="4" custScaleX="193840" custScaleY="158505">
        <dgm:presLayoutVars>
          <dgm:bulletEnabled val="1"/>
        </dgm:presLayoutVars>
      </dgm:prSet>
      <dgm:spPr/>
    </dgm:pt>
    <dgm:pt modelId="{A1A0E0F4-DDC4-4566-AF41-488AEE4DD4F5}" type="pres">
      <dgm:prSet presAssocID="{DA4EB361-719E-4435-99B2-0DBD14A85326}" presName="dummy" presStyleCnt="0"/>
      <dgm:spPr/>
    </dgm:pt>
    <dgm:pt modelId="{C8E09B08-D2C1-4BF8-98E9-D6478C097EA0}" type="pres">
      <dgm:prSet presAssocID="{2708CE21-2432-4F52-99AD-115151A85AD2}" presName="sibTrans" presStyleLbl="sibTrans2D1" presStyleIdx="3" presStyleCnt="4"/>
      <dgm:spPr/>
    </dgm:pt>
  </dgm:ptLst>
  <dgm:cxnLst>
    <dgm:cxn modelId="{05B91D09-6025-4E80-9EDE-4E2824704DED}" type="presOf" srcId="{2708CE21-2432-4F52-99AD-115151A85AD2}" destId="{C8E09B08-D2C1-4BF8-98E9-D6478C097EA0}" srcOrd="0" destOrd="0" presId="urn:microsoft.com/office/officeart/2005/8/layout/radial6"/>
    <dgm:cxn modelId="{69368F0A-E696-4A7B-8647-272F8C0D30B6}" srcId="{3496E2B0-006E-427A-9DD1-E86FB6847BCC}" destId="{34E28334-C17B-484B-92FC-16BD2ABA5CBD}" srcOrd="1" destOrd="0" parTransId="{17866FB0-6AC1-4233-A368-811729371B89}" sibTransId="{4BA1C769-44FA-4E98-94CD-143D3F860913}"/>
    <dgm:cxn modelId="{FC118E0F-8A81-42D0-9096-F6CB2B2992B5}" type="presOf" srcId="{C8C906BA-4703-4F3F-B08C-AB159B928FB2}" destId="{5BC12947-C990-439A-A59F-3CFE447600F3}" srcOrd="0" destOrd="0" presId="urn:microsoft.com/office/officeart/2005/8/layout/radial6"/>
    <dgm:cxn modelId="{08954E29-1DC7-4E0A-8915-567F789E9B8B}" srcId="{45EB8DC4-4F88-45B6-A2D8-200D71D80638}" destId="{3496E2B0-006E-427A-9DD1-E86FB6847BCC}" srcOrd="0" destOrd="0" parTransId="{026FABB9-1DE3-4170-A39D-B6E4F0AC6F23}" sibTransId="{BE1E324D-CB65-4C98-9C5D-F74941104632}"/>
    <dgm:cxn modelId="{E09EEA30-DF87-4A65-85FB-50BD62B98C78}" type="presOf" srcId="{DA4EB361-719E-4435-99B2-0DBD14A85326}" destId="{1496D60A-12FE-4640-90B9-690FF7F269A8}" srcOrd="0" destOrd="0" presId="urn:microsoft.com/office/officeart/2005/8/layout/radial6"/>
    <dgm:cxn modelId="{3C2ACA35-9F5E-44B2-B1F3-F9A7F71A20CB}" type="presOf" srcId="{74AF66CE-2890-40E2-81FF-AFBD95BAA3CB}" destId="{C12F67AB-24F1-4D0B-8DF3-BC95BB54050A}" srcOrd="0" destOrd="0" presId="urn:microsoft.com/office/officeart/2005/8/layout/radial6"/>
    <dgm:cxn modelId="{BF78863A-C8E9-4A95-9E6A-205157DEA09D}" srcId="{3496E2B0-006E-427A-9DD1-E86FB6847BCC}" destId="{DA4EB361-719E-4435-99B2-0DBD14A85326}" srcOrd="3" destOrd="0" parTransId="{F3E7E220-44F6-41D7-A1CE-FA252D4EA696}" sibTransId="{2708CE21-2432-4F52-99AD-115151A85AD2}"/>
    <dgm:cxn modelId="{A3D86F62-D2E8-4E48-B1A0-9E216AC5064E}" srcId="{45EB8DC4-4F88-45B6-A2D8-200D71D80638}" destId="{60BEB3FF-7305-4479-B98B-832C85A174CE}" srcOrd="1" destOrd="0" parTransId="{97EEC99B-F7B0-4F54-8340-6735884C7E05}" sibTransId="{B09AC4DF-2E64-4692-A9B6-DF25C6D50FF1}"/>
    <dgm:cxn modelId="{9A662C65-7200-4F1D-86EE-2E91746F792A}" srcId="{3496E2B0-006E-427A-9DD1-E86FB6847BCC}" destId="{C8C906BA-4703-4F3F-B08C-AB159B928FB2}" srcOrd="0" destOrd="0" parTransId="{5CD65E40-AD3C-4D6F-8A03-5CC9D59552BC}" sibTransId="{D3CA960B-4A67-4C75-94C4-65D2F72FA3F3}"/>
    <dgm:cxn modelId="{D56F469A-BA4E-44E5-BE15-69D5C11CFE7F}" type="presOf" srcId="{3496E2B0-006E-427A-9DD1-E86FB6847BCC}" destId="{201CDC62-A33E-4E1E-BF1B-35FFA7D33CC9}" srcOrd="0" destOrd="0" presId="urn:microsoft.com/office/officeart/2005/8/layout/radial6"/>
    <dgm:cxn modelId="{096D3D9D-C5E2-4EB1-AA5A-B42FCA3F7FB5}" type="presOf" srcId="{2F910D2D-21EF-4B8C-ADAC-1A6A62C83182}" destId="{6DA4ACC2-C27B-4E1B-9BF1-C0C7FB2E6AE9}" srcOrd="0" destOrd="0" presId="urn:microsoft.com/office/officeart/2005/8/layout/radial6"/>
    <dgm:cxn modelId="{6ED35AA8-7919-4F67-8D83-CEA808FA00BF}" type="presOf" srcId="{D3CA960B-4A67-4C75-94C4-65D2F72FA3F3}" destId="{730ABEBF-EE80-41A5-A3C7-5CC91FE1D60F}" srcOrd="0" destOrd="0" presId="urn:microsoft.com/office/officeart/2005/8/layout/radial6"/>
    <dgm:cxn modelId="{1FE9BEBF-66D1-45ED-A2B3-D35C0E946CFF}" srcId="{3496E2B0-006E-427A-9DD1-E86FB6847BCC}" destId="{2F910D2D-21EF-4B8C-ADAC-1A6A62C83182}" srcOrd="2" destOrd="0" parTransId="{872BE933-B5A0-46C8-8149-94426A57028A}" sibTransId="{74AF66CE-2890-40E2-81FF-AFBD95BAA3CB}"/>
    <dgm:cxn modelId="{8340A5D4-1F2D-4217-AB0B-E0C094BB7805}" type="presOf" srcId="{34E28334-C17B-484B-92FC-16BD2ABA5CBD}" destId="{67CD984F-2EA0-4B1E-842A-8B46E7A8CBC3}" srcOrd="0" destOrd="0" presId="urn:microsoft.com/office/officeart/2005/8/layout/radial6"/>
    <dgm:cxn modelId="{C849BAEE-45FA-464D-ADFC-0C1C7F0ED31A}" type="presOf" srcId="{4BA1C769-44FA-4E98-94CD-143D3F860913}" destId="{E55C83B9-3CDC-44AD-A199-7C638B5FFFA3}" srcOrd="0" destOrd="0" presId="urn:microsoft.com/office/officeart/2005/8/layout/radial6"/>
    <dgm:cxn modelId="{1B16D8FF-ED7C-4423-B8F2-EAB168E339A4}" type="presOf" srcId="{45EB8DC4-4F88-45B6-A2D8-200D71D80638}" destId="{0F94F7B6-7097-4873-A492-C1ABBF01F620}" srcOrd="0" destOrd="0" presId="urn:microsoft.com/office/officeart/2005/8/layout/radial6"/>
    <dgm:cxn modelId="{C030993C-C808-447B-8007-594AC96C3393}" type="presParOf" srcId="{0F94F7B6-7097-4873-A492-C1ABBF01F620}" destId="{201CDC62-A33E-4E1E-BF1B-35FFA7D33CC9}" srcOrd="0" destOrd="0" presId="urn:microsoft.com/office/officeart/2005/8/layout/radial6"/>
    <dgm:cxn modelId="{B2D94778-0594-4301-AA02-D6D5B2057957}" type="presParOf" srcId="{0F94F7B6-7097-4873-A492-C1ABBF01F620}" destId="{5BC12947-C990-439A-A59F-3CFE447600F3}" srcOrd="1" destOrd="0" presId="urn:microsoft.com/office/officeart/2005/8/layout/radial6"/>
    <dgm:cxn modelId="{29B5DFBD-91D9-4DB5-AD0B-8CE209606B41}" type="presParOf" srcId="{0F94F7B6-7097-4873-A492-C1ABBF01F620}" destId="{04DFCFE4-AEF0-483E-B62F-5DF60EB16BB3}" srcOrd="2" destOrd="0" presId="urn:microsoft.com/office/officeart/2005/8/layout/radial6"/>
    <dgm:cxn modelId="{B482C709-42D4-407C-97E5-A18017C5B6B7}" type="presParOf" srcId="{0F94F7B6-7097-4873-A492-C1ABBF01F620}" destId="{730ABEBF-EE80-41A5-A3C7-5CC91FE1D60F}" srcOrd="3" destOrd="0" presId="urn:microsoft.com/office/officeart/2005/8/layout/radial6"/>
    <dgm:cxn modelId="{5426FFF9-9149-4233-8668-DB349DA16369}" type="presParOf" srcId="{0F94F7B6-7097-4873-A492-C1ABBF01F620}" destId="{67CD984F-2EA0-4B1E-842A-8B46E7A8CBC3}" srcOrd="4" destOrd="0" presId="urn:microsoft.com/office/officeart/2005/8/layout/radial6"/>
    <dgm:cxn modelId="{2BA4FF38-0D2A-434C-BDBF-B04FA9A14197}" type="presParOf" srcId="{0F94F7B6-7097-4873-A492-C1ABBF01F620}" destId="{BAE33055-3C63-4190-8B2C-E422DEB46371}" srcOrd="5" destOrd="0" presId="urn:microsoft.com/office/officeart/2005/8/layout/radial6"/>
    <dgm:cxn modelId="{15F93F78-A389-4011-AFFB-E99929C3A9FB}" type="presParOf" srcId="{0F94F7B6-7097-4873-A492-C1ABBF01F620}" destId="{E55C83B9-3CDC-44AD-A199-7C638B5FFFA3}" srcOrd="6" destOrd="0" presId="urn:microsoft.com/office/officeart/2005/8/layout/radial6"/>
    <dgm:cxn modelId="{5A99F347-64BC-432F-B112-91B894D7A8A1}" type="presParOf" srcId="{0F94F7B6-7097-4873-A492-C1ABBF01F620}" destId="{6DA4ACC2-C27B-4E1B-9BF1-C0C7FB2E6AE9}" srcOrd="7" destOrd="0" presId="urn:microsoft.com/office/officeart/2005/8/layout/radial6"/>
    <dgm:cxn modelId="{1DE4F870-1908-4DCF-A902-2502655A50C6}" type="presParOf" srcId="{0F94F7B6-7097-4873-A492-C1ABBF01F620}" destId="{C01EAF8F-6538-4051-9B31-084EA22D2146}" srcOrd="8" destOrd="0" presId="urn:microsoft.com/office/officeart/2005/8/layout/radial6"/>
    <dgm:cxn modelId="{7AC60721-8615-4044-B66F-4609E5720CA6}" type="presParOf" srcId="{0F94F7B6-7097-4873-A492-C1ABBF01F620}" destId="{C12F67AB-24F1-4D0B-8DF3-BC95BB54050A}" srcOrd="9" destOrd="0" presId="urn:microsoft.com/office/officeart/2005/8/layout/radial6"/>
    <dgm:cxn modelId="{711EC5BA-5A81-410D-BBB8-209BF7406211}" type="presParOf" srcId="{0F94F7B6-7097-4873-A492-C1ABBF01F620}" destId="{1496D60A-12FE-4640-90B9-690FF7F269A8}" srcOrd="10" destOrd="0" presId="urn:microsoft.com/office/officeart/2005/8/layout/radial6"/>
    <dgm:cxn modelId="{0550FC2F-F42C-4332-91FB-BB00821E7191}" type="presParOf" srcId="{0F94F7B6-7097-4873-A492-C1ABBF01F620}" destId="{A1A0E0F4-DDC4-4566-AF41-488AEE4DD4F5}" srcOrd="11" destOrd="0" presId="urn:microsoft.com/office/officeart/2005/8/layout/radial6"/>
    <dgm:cxn modelId="{4646AE48-D599-4936-AE5F-7ACD03D16D09}" type="presParOf" srcId="{0F94F7B6-7097-4873-A492-C1ABBF01F620}" destId="{C8E09B08-D2C1-4BF8-98E9-D6478C097EA0}" srcOrd="12" destOrd="0" presId="urn:microsoft.com/office/officeart/2005/8/layout/radial6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15599A6-904C-4062-A405-8E038A575D63}">
      <dsp:nvSpPr>
        <dsp:cNvPr id="0" name=""/>
        <dsp:cNvSpPr/>
      </dsp:nvSpPr>
      <dsp:spPr>
        <a:xfrm rot="16200000">
          <a:off x="668337" y="-668337"/>
          <a:ext cx="1209675" cy="2546350"/>
        </a:xfrm>
        <a:prstGeom prst="round1Rect">
          <a:avLst/>
        </a:prstGeom>
        <a:solidFill>
          <a:schemeClr val="accent6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6680" tIns="106680" rIns="106680" bIns="106680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1500" i="1" kern="1200"/>
            <a:t>Среда за за културна и възпитателно-образователна работа</a:t>
          </a:r>
        </a:p>
      </dsp:txBody>
      <dsp:txXfrm rot="5400000">
        <a:off x="-1" y="1"/>
        <a:ext cx="2546350" cy="907256"/>
      </dsp:txXfrm>
    </dsp:sp>
    <dsp:sp modelId="{874208C6-2C22-4549-BBD9-DEB6C797AE19}">
      <dsp:nvSpPr>
        <dsp:cNvPr id="0" name=""/>
        <dsp:cNvSpPr/>
      </dsp:nvSpPr>
      <dsp:spPr>
        <a:xfrm>
          <a:off x="2546350" y="0"/>
          <a:ext cx="2546350" cy="1209675"/>
        </a:xfrm>
        <a:prstGeom prst="round1Rect">
          <a:avLst/>
        </a:prstGeom>
        <a:solidFill>
          <a:schemeClr val="accent6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6680" tIns="106680" rIns="106680" bIns="106680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1500" i="1" kern="1200"/>
            <a:t>Център за сътрудничество между деца, родители и учители</a:t>
          </a:r>
        </a:p>
      </dsp:txBody>
      <dsp:txXfrm>
        <a:off x="2546350" y="0"/>
        <a:ext cx="2546350" cy="907256"/>
      </dsp:txXfrm>
    </dsp:sp>
    <dsp:sp modelId="{315176D6-EBBE-4AC2-9684-10A447CCE5E5}">
      <dsp:nvSpPr>
        <dsp:cNvPr id="0" name=""/>
        <dsp:cNvSpPr/>
      </dsp:nvSpPr>
      <dsp:spPr>
        <a:xfrm rot="10800000">
          <a:off x="0" y="1209675"/>
          <a:ext cx="2546350" cy="1209675"/>
        </a:xfrm>
        <a:prstGeom prst="round1Rect">
          <a:avLst/>
        </a:prstGeom>
        <a:solidFill>
          <a:schemeClr val="accent6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6680" tIns="106680" rIns="106680" bIns="106680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1500" i="1" kern="1200"/>
            <a:t>Средище на хора,обичащи децата и професията си</a:t>
          </a:r>
        </a:p>
      </dsp:txBody>
      <dsp:txXfrm rot="10800000">
        <a:off x="0" y="1512093"/>
        <a:ext cx="2546350" cy="907256"/>
      </dsp:txXfrm>
    </dsp:sp>
    <dsp:sp modelId="{79A29EC4-0F56-4429-9C19-D0338B573B3B}">
      <dsp:nvSpPr>
        <dsp:cNvPr id="0" name=""/>
        <dsp:cNvSpPr/>
      </dsp:nvSpPr>
      <dsp:spPr>
        <a:xfrm rot="5400000">
          <a:off x="3214687" y="541337"/>
          <a:ext cx="1209675" cy="2546350"/>
        </a:xfrm>
        <a:prstGeom prst="round1Rect">
          <a:avLst/>
        </a:prstGeom>
        <a:solidFill>
          <a:schemeClr val="accent6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6680" tIns="106680" rIns="106680" bIns="106680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1500" i="1" kern="1200"/>
            <a:t>Център за сътрудничество между деца, родители и учители.</a:t>
          </a:r>
        </a:p>
      </dsp:txBody>
      <dsp:txXfrm rot="-5400000">
        <a:off x="2546349" y="1512093"/>
        <a:ext cx="2546350" cy="907256"/>
      </dsp:txXfrm>
    </dsp:sp>
    <dsp:sp modelId="{80317EA2-D5F8-402F-9123-AF330C0AC490}">
      <dsp:nvSpPr>
        <dsp:cNvPr id="0" name=""/>
        <dsp:cNvSpPr/>
      </dsp:nvSpPr>
      <dsp:spPr>
        <a:xfrm>
          <a:off x="1767228" y="719175"/>
          <a:ext cx="1527810" cy="604837"/>
        </a:xfrm>
        <a:prstGeom prst="roundRect">
          <a:avLst/>
        </a:prstGeom>
        <a:solidFill>
          <a:schemeClr val="accent6">
            <a:tint val="6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06680" tIns="106680" rIns="106680" bIns="10668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bg-BG" sz="2800" i="1" kern="1200">
            <a:solidFill>
              <a:schemeClr val="bg1"/>
            </a:solidFill>
          </a:endParaRPr>
        </a:p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2800" i="1" kern="1200">
              <a:solidFill>
                <a:schemeClr val="bg1"/>
              </a:solidFill>
            </a:rPr>
            <a:t>ВИЗИЯ</a:t>
          </a:r>
        </a:p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bg-BG" sz="1700" kern="1200"/>
        </a:p>
      </dsp:txBody>
      <dsp:txXfrm>
        <a:off x="1796754" y="748701"/>
        <a:ext cx="1468758" cy="545785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8E09B08-D2C1-4BF8-98E9-D6478C097EA0}">
      <dsp:nvSpPr>
        <dsp:cNvPr id="0" name=""/>
        <dsp:cNvSpPr/>
      </dsp:nvSpPr>
      <dsp:spPr>
        <a:xfrm>
          <a:off x="1593783" y="389979"/>
          <a:ext cx="2462518" cy="2462518"/>
        </a:xfrm>
        <a:prstGeom prst="blockArc">
          <a:avLst>
            <a:gd name="adj1" fmla="val 10800000"/>
            <a:gd name="adj2" fmla="val 16200000"/>
            <a:gd name="adj3" fmla="val 4639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12F67AB-24F1-4D0B-8DF3-BC95BB54050A}">
      <dsp:nvSpPr>
        <dsp:cNvPr id="0" name=""/>
        <dsp:cNvSpPr/>
      </dsp:nvSpPr>
      <dsp:spPr>
        <a:xfrm>
          <a:off x="1593783" y="389979"/>
          <a:ext cx="2462518" cy="2462518"/>
        </a:xfrm>
        <a:prstGeom prst="blockArc">
          <a:avLst>
            <a:gd name="adj1" fmla="val 5400000"/>
            <a:gd name="adj2" fmla="val 10800000"/>
            <a:gd name="adj3" fmla="val 4639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55C83B9-3CDC-44AD-A199-7C638B5FFFA3}">
      <dsp:nvSpPr>
        <dsp:cNvPr id="0" name=""/>
        <dsp:cNvSpPr/>
      </dsp:nvSpPr>
      <dsp:spPr>
        <a:xfrm>
          <a:off x="1593783" y="389979"/>
          <a:ext cx="2462518" cy="2462518"/>
        </a:xfrm>
        <a:prstGeom prst="blockArc">
          <a:avLst>
            <a:gd name="adj1" fmla="val 0"/>
            <a:gd name="adj2" fmla="val 5400000"/>
            <a:gd name="adj3" fmla="val 4639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30ABEBF-EE80-41A5-A3C7-5CC91FE1D60F}">
      <dsp:nvSpPr>
        <dsp:cNvPr id="0" name=""/>
        <dsp:cNvSpPr/>
      </dsp:nvSpPr>
      <dsp:spPr>
        <a:xfrm>
          <a:off x="1593783" y="389979"/>
          <a:ext cx="2462518" cy="2462518"/>
        </a:xfrm>
        <a:prstGeom prst="blockArc">
          <a:avLst>
            <a:gd name="adj1" fmla="val 16200000"/>
            <a:gd name="adj2" fmla="val 0"/>
            <a:gd name="adj3" fmla="val 4639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01CDC62-A33E-4E1E-BF1B-35FFA7D33CC9}">
      <dsp:nvSpPr>
        <dsp:cNvPr id="0" name=""/>
        <dsp:cNvSpPr/>
      </dsp:nvSpPr>
      <dsp:spPr>
        <a:xfrm>
          <a:off x="2082092" y="1054649"/>
          <a:ext cx="1485901" cy="113317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1600" b="1" i="1" kern="1200"/>
            <a:t>Нашите ценности</a:t>
          </a:r>
        </a:p>
      </dsp:txBody>
      <dsp:txXfrm>
        <a:off x="2299697" y="1220599"/>
        <a:ext cx="1050691" cy="801277"/>
      </dsp:txXfrm>
    </dsp:sp>
    <dsp:sp modelId="{5BC12947-C990-439A-A59F-3CFE447600F3}">
      <dsp:nvSpPr>
        <dsp:cNvPr id="0" name=""/>
        <dsp:cNvSpPr/>
      </dsp:nvSpPr>
      <dsp:spPr>
        <a:xfrm>
          <a:off x="1988782" y="-188511"/>
          <a:ext cx="1672521" cy="1214093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1600" i="1" kern="1200"/>
            <a:t>Качество във всичко, което правим</a:t>
          </a:r>
        </a:p>
      </dsp:txBody>
      <dsp:txXfrm>
        <a:off x="2233717" y="-10711"/>
        <a:ext cx="1182651" cy="858493"/>
      </dsp:txXfrm>
    </dsp:sp>
    <dsp:sp modelId="{67CD984F-2EA0-4B1E-842A-8B46E7A8CBC3}">
      <dsp:nvSpPr>
        <dsp:cNvPr id="0" name=""/>
        <dsp:cNvSpPr/>
      </dsp:nvSpPr>
      <dsp:spPr>
        <a:xfrm>
          <a:off x="3422638" y="1072406"/>
          <a:ext cx="1210214" cy="1097663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1600" i="1" kern="1200"/>
            <a:t>Всеки е значим</a:t>
          </a:r>
        </a:p>
      </dsp:txBody>
      <dsp:txXfrm>
        <a:off x="3599870" y="1233155"/>
        <a:ext cx="855750" cy="776165"/>
      </dsp:txXfrm>
    </dsp:sp>
    <dsp:sp modelId="{6DA4ACC2-C27B-4E1B-9BF1-C0C7FB2E6AE9}">
      <dsp:nvSpPr>
        <dsp:cNvPr id="0" name=""/>
        <dsp:cNvSpPr/>
      </dsp:nvSpPr>
      <dsp:spPr>
        <a:xfrm>
          <a:off x="2246485" y="2258971"/>
          <a:ext cx="1157115" cy="1129939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1400" i="1" kern="1200"/>
            <a:t>Обичаме това, което правим</a:t>
          </a:r>
        </a:p>
      </dsp:txBody>
      <dsp:txXfrm>
        <a:off x="2415941" y="2424447"/>
        <a:ext cx="818203" cy="798987"/>
      </dsp:txXfrm>
    </dsp:sp>
    <dsp:sp modelId="{1496D60A-12FE-4640-90B9-690FF7F269A8}">
      <dsp:nvSpPr>
        <dsp:cNvPr id="0" name=""/>
        <dsp:cNvSpPr/>
      </dsp:nvSpPr>
      <dsp:spPr>
        <a:xfrm>
          <a:off x="853546" y="992588"/>
          <a:ext cx="1537585" cy="1257299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1400" i="1" kern="1200"/>
            <a:t>Честност и почтеност във взаимоотношенията</a:t>
          </a:r>
        </a:p>
      </dsp:txBody>
      <dsp:txXfrm>
        <a:off x="1078720" y="1176715"/>
        <a:ext cx="1087237" cy="88904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matrix1">
  <dgm:title val=""/>
  <dgm:desc val=""/>
  <dgm:catLst>
    <dgm:cat type="matrix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clrData>
  <dgm:layoutNode name="diagram">
    <dgm:varLst>
      <dgm:chMax val="1"/>
      <dgm:dir/>
      <dgm:animLvl val="ctr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ctrX" for="ch" forName="matrix" refType="w" fact="0.5"/>
      <dgm:constr type="ctrY" for="ch" forName="matrix" refType="h" fact="0.5"/>
      <dgm:constr type="w" for="ch" forName="matrix" refType="w"/>
      <dgm:constr type="h" for="ch" forName="matrix" refType="h"/>
      <dgm:constr type="ctrX" for="ch" forName="centerTile" refType="w" fact="0.5"/>
      <dgm:constr type="ctrY" for="ch" forName="centerTile" refType="h" fact="0.5"/>
      <dgm:constr type="w" for="ch" forName="centerTile" refType="w" fact="0.3"/>
      <dgm:constr type="h" for="ch" forName="centerTile" refType="h" fact="0.25"/>
      <dgm:constr type="primFontSz" for="des" ptType="node" op="equ" val="65"/>
    </dgm:constrLst>
    <dgm:ruleLst/>
    <dgm:choose name="Name0">
      <dgm:if name="Name1" axis="ch" ptType="node" func="cnt" op="gte" val="1">
        <dgm:layoutNode name="matrix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l" for="ch" forName="tile1"/>
            <dgm:constr type="t" for="ch" forName="tile1"/>
            <dgm:constr type="r" for="ch" forName="tile1" refType="w" fact="0.5"/>
            <dgm:constr type="b" for="ch" forName="tile1" refType="h" fact="0.5"/>
            <dgm:constr type="l" for="ch" forName="tile1text" refType="l" refFor="ch" refForName="tile1"/>
            <dgm:constr type="t" for="ch" forName="tile1text" refType="t" refFor="ch" refForName="tile1"/>
            <dgm:constr type="w" for="ch" forName="tile1text" refType="w" refFor="ch" refForName="tile1"/>
            <dgm:constr type="h" for="ch" forName="tile1text" refType="h" refFor="ch" refForName="tile1" fact="0.75"/>
            <dgm:constr type="r" for="ch" forName="tile2" refType="w"/>
            <dgm:constr type="t" for="ch" forName="tile2"/>
            <dgm:constr type="l" for="ch" forName="tile2" refType="w" fact="0.5"/>
            <dgm:constr type="b" for="ch" forName="tile2" refType="h" fact="0.5"/>
            <dgm:constr type="r" for="ch" forName="tile2text" refType="r" refFor="ch" refForName="tile2"/>
            <dgm:constr type="t" for="ch" forName="tile2text" refType="t" refFor="ch" refForName="tile2"/>
            <dgm:constr type="w" for="ch" forName="tile2text" refType="w" refFor="ch" refForName="tile2"/>
            <dgm:constr type="h" for="ch" forName="tile2text" refType="h" refFor="ch" refForName="tile2" fact="0.75"/>
            <dgm:constr type="l" for="ch" forName="tile3"/>
            <dgm:constr type="b" for="ch" forName="tile3" refType="h"/>
            <dgm:constr type="r" for="ch" forName="tile3" refType="w" fact="0.5"/>
            <dgm:constr type="t" for="ch" forName="tile3" refType="h" fact="0.5"/>
            <dgm:constr type="l" for="ch" forName="tile3text" refType="l" refFor="ch" refForName="tile3"/>
            <dgm:constr type="b" for="ch" forName="tile3text" refType="b" refFor="ch" refForName="tile3"/>
            <dgm:constr type="w" for="ch" forName="tile3text" refType="w" refFor="ch" refForName="tile3"/>
            <dgm:constr type="h" for="ch" forName="tile3text" refType="h" refFor="ch" refForName="tile3" fact="0.75"/>
            <dgm:constr type="r" for="ch" forName="tile4" refType="w"/>
            <dgm:constr type="b" for="ch" forName="tile4" refType="h"/>
            <dgm:constr type="l" for="ch" forName="tile4" refType="w" fact="0.5"/>
            <dgm:constr type="t" for="ch" forName="tile4" refType="h" fact="0.5"/>
            <dgm:constr type="r" for="ch" forName="tile4text" refType="r" refFor="ch" refForName="tile4"/>
            <dgm:constr type="b" for="ch" forName="tile4text" refType="b" refFor="ch" refForName="tile4"/>
            <dgm:constr type="w" for="ch" forName="tile4text" refType="w" refFor="ch" refForName="tile4"/>
            <dgm:constr type="h" for="ch" forName="tile4text" refType="h" refFor="ch" refForName="tile4" fact="0.75"/>
          </dgm:constrLst>
          <dgm:ruleLst/>
          <dgm:layoutNode name="tile1" styleLbl="node1">
            <dgm:alg type="sp"/>
            <dgm:shape xmlns:r="http://schemas.openxmlformats.org/officeDocument/2006/relationships" rot="270" type="round1Rect" r:blip="">
              <dgm:adjLst/>
            </dgm:shape>
            <dgm:choose name="Name2">
              <dgm:if name="Name3" func="var" arg="dir" op="equ" val="norm">
                <dgm:presOf axis="ch ch desOrSelf" ptType="node node node" st="1 1 1" cnt="1 1 0"/>
              </dgm:if>
              <dgm:else name="Name4">
                <dgm:presOf axis="ch ch desOrSelf" ptType="node node node" st="1 2 1" cnt="1 1 0"/>
              </dgm:else>
            </dgm:choose>
            <dgm:constrLst/>
            <dgm:ruleLst/>
          </dgm:layoutNode>
          <dgm:layoutNode name="tile1text" styleLbl="node1">
            <dgm:varLst>
              <dgm:chMax val="0"/>
              <dgm:chPref val="0"/>
              <dgm:bulletEnabled val="1"/>
            </dgm:varLst>
            <dgm:choose name="Name5">
              <dgm:if name="Name6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7">
                <dgm:alg type="tx"/>
              </dgm:else>
            </dgm:choose>
            <dgm:shape xmlns:r="http://schemas.openxmlformats.org/officeDocument/2006/relationships" rot="270" type="rect" r:blip="" hideGeom="1">
              <dgm:adjLst>
                <dgm:adj idx="1" val="0.2"/>
              </dgm:adjLst>
            </dgm:shape>
            <dgm:choose name="Name8">
              <dgm:if name="Name9" func="var" arg="dir" op="equ" val="norm">
                <dgm:presOf axis="ch ch desOrSelf" ptType="node node node" st="1 1 1" cnt="1 1 0"/>
              </dgm:if>
              <dgm:else name="Name10">
                <dgm:presOf axis="ch ch desOrSelf" ptType="node node node" st="1 2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2" styleLbl="node1">
            <dgm:alg type="sp"/>
            <dgm:shape xmlns:r="http://schemas.openxmlformats.org/officeDocument/2006/relationships" type="round1Rect" r:blip="">
              <dgm:adjLst/>
            </dgm:shape>
            <dgm:choose name="Name11">
              <dgm:if name="Name12" func="var" arg="dir" op="equ" val="norm">
                <dgm:presOf axis="ch ch desOrSelf" ptType="node node node" st="1 2 1" cnt="1 1 0"/>
              </dgm:if>
              <dgm:else name="Name13">
                <dgm:presOf axis="ch ch desOrSelf" ptType="node node node" st="1 1 1" cnt="1 1 0"/>
              </dgm:else>
            </dgm:choose>
            <dgm:constrLst/>
            <dgm:ruleLst/>
          </dgm:layoutNode>
          <dgm:layoutNode name="tile2text" styleLbl="node1">
            <dgm:varLst>
              <dgm:chMax val="0"/>
              <dgm:chPref val="0"/>
              <dgm:bulletEnabled val="1"/>
            </dgm:varLst>
            <dgm:choose name="Name14">
              <dgm:if name="Name15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16">
                <dgm:alg type="tx"/>
              </dgm:else>
            </dgm:choose>
            <dgm:shape xmlns:r="http://schemas.openxmlformats.org/officeDocument/2006/relationships" type="rect" r:blip="" hideGeom="1">
              <dgm:adjLst/>
            </dgm:shape>
            <dgm:choose name="Name17">
              <dgm:if name="Name18" func="var" arg="dir" op="equ" val="norm">
                <dgm:presOf axis="ch ch desOrSelf" ptType="node node node" st="1 2 1" cnt="1 1 0"/>
              </dgm:if>
              <dgm:else name="Name19">
                <dgm:presOf axis="ch ch desOrSelf" ptType="node node node" st="1 1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3" styleLbl="node1">
            <dgm:alg type="sp"/>
            <dgm:shape xmlns:r="http://schemas.openxmlformats.org/officeDocument/2006/relationships" rot="180" type="round1Rect" r:blip="">
              <dgm:adjLst/>
            </dgm:shape>
            <dgm:choose name="Name20">
              <dgm:if name="Name21" func="var" arg="dir" op="equ" val="norm">
                <dgm:presOf axis="ch ch desOrSelf" ptType="node node node" st="1 3 1" cnt="1 1 0"/>
              </dgm:if>
              <dgm:else name="Name22">
                <dgm:presOf axis="ch ch desOrSelf" ptType="node node node" st="1 4 1" cnt="1 1 0"/>
              </dgm:else>
            </dgm:choose>
            <dgm:constrLst/>
            <dgm:ruleLst/>
          </dgm:layoutNode>
          <dgm:layoutNode name="tile3text" styleLbl="node1">
            <dgm:varLst>
              <dgm:chMax val="0"/>
              <dgm:chPref val="0"/>
              <dgm:bulletEnabled val="1"/>
            </dgm:varLst>
            <dgm:choose name="Name23">
              <dgm:if name="Name24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25">
                <dgm:alg type="tx"/>
              </dgm:else>
            </dgm:choose>
            <dgm:shape xmlns:r="http://schemas.openxmlformats.org/officeDocument/2006/relationships" rot="180" type="rect" r:blip="" hideGeom="1">
              <dgm:adjLst/>
            </dgm:shape>
            <dgm:choose name="Name26">
              <dgm:if name="Name27" func="var" arg="dir" op="equ" val="norm">
                <dgm:presOf axis="ch ch desOrSelf" ptType="node node node" st="1 3 1" cnt="1 1 0"/>
              </dgm:if>
              <dgm:else name="Name28">
                <dgm:presOf axis="ch ch desOrSelf" ptType="node node node" st="1 4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4" styleLbl="node1">
            <dgm:alg type="sp"/>
            <dgm:shape xmlns:r="http://schemas.openxmlformats.org/officeDocument/2006/relationships" rot="90" type="round1Rect" r:blip="">
              <dgm:adjLst/>
            </dgm:shape>
            <dgm:choose name="Name29">
              <dgm:if name="Name30" func="var" arg="dir" op="equ" val="norm">
                <dgm:presOf axis="ch ch desOrSelf" ptType="node node node" st="1 4 1" cnt="1 1 0"/>
              </dgm:if>
              <dgm:else name="Name31">
                <dgm:presOf axis="ch ch desOrSelf" ptType="node node node" st="1 3 1" cnt="1 1 0"/>
              </dgm:else>
            </dgm:choose>
            <dgm:constrLst/>
            <dgm:ruleLst/>
          </dgm:layoutNode>
          <dgm:layoutNode name="tile4text" styleLbl="node1">
            <dgm:varLst>
              <dgm:chMax val="0"/>
              <dgm:chPref val="0"/>
              <dgm:bulletEnabled val="1"/>
            </dgm:varLst>
            <dgm:choose name="Name32">
              <dgm:if name="Name33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34">
                <dgm:alg type="tx"/>
              </dgm:else>
            </dgm:choose>
            <dgm:shape xmlns:r="http://schemas.openxmlformats.org/officeDocument/2006/relationships" rot="90" type="rect" r:blip="" hideGeom="1">
              <dgm:adjLst/>
            </dgm:shape>
            <dgm:choose name="Name35">
              <dgm:if name="Name36" func="var" arg="dir" op="equ" val="norm">
                <dgm:presOf axis="ch ch desOrSelf" ptType="node node node" st="1 4 1" cnt="1 1 0"/>
              </dgm:if>
              <dgm:else name="Name37">
                <dgm:presOf axis="ch ch desOrSelf" ptType="node node node" st="1 3 1" cnt="1 1 0"/>
              </dgm:else>
            </dgm:choose>
            <dgm:constrLst/>
            <dgm:ruleLst>
              <dgm:rule type="primFontSz" val="5" fact="NaN" max="NaN"/>
            </dgm:ruleLst>
          </dgm:layoutNode>
        </dgm:layoutNode>
        <dgm:layoutNode name="centerTile" styleLbl="fgShp">
          <dgm:varLst>
            <dgm:chMax val="0"/>
            <dgm:chPref val="0"/>
          </dgm:varLst>
          <dgm:alg type="tx"/>
          <dgm:shape xmlns:r="http://schemas.openxmlformats.org/officeDocument/2006/relationships" type="roundRect" r:blip="">
            <dgm:adjLst/>
          </dgm:shape>
          <dgm:presOf axis="ch" ptType="node" cnt="1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if>
      <dgm:else name="Name38"/>
    </dgm:choose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radial6">
  <dgm:title val=""/>
  <dgm:desc val=""/>
  <dgm:catLst>
    <dgm:cat type="cycle" pri="9000"/>
    <dgm:cat type="relationship" pri="2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Name0">
    <dgm:varLst>
      <dgm:chMax val="1"/>
      <dgm:dir/>
      <dgm:animLvl val="ctr"/>
      <dgm:resizeHandles val="exact"/>
    </dgm:varLst>
    <dgm:choose name="Name1">
      <dgm:if name="Name2" func="var" arg="dir" op="equ" val="norm">
        <dgm:choose name="Name3">
          <dgm:if name="Name4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5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6">
        <dgm:choose name="Name7">
          <dgm:if name="Name8" axis="ch ch" ptType="node node" st="1 1" cnt="1 0" func="cnt" op="lte" val="1">
            <dgm:alg type="cycle">
              <dgm:param type="stAng" val="-90"/>
              <dgm:param type="spanAng" val="360"/>
              <dgm:param type="ctrShpMap" val="fNode"/>
            </dgm:alg>
          </dgm:if>
          <dgm:else name="Name9">
            <dgm:alg type="cycle">
              <dgm:param type="stAng" val="0"/>
              <dgm:param type="spanAng" val="-360"/>
              <dgm:param type="ctrShpMap" val="fNode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10">
      <dgm:if name="Name11" func="var" arg="dir" op="equ" val="norm">
        <dgm:choose name="Name12">
          <dgm:if name="Name13" axis="ch ch" ptType="node node" st="1 1" cnt="1 0" func="cnt" op="equ" val="1">
            <dgm:constrLst>
              <dgm:constr type="diam" val="170"/>
              <dgm:constr type="w" for="ch" forName="centerShape" refType="w"/>
              <dgm:constr type="w" for="ch" forName="oneComp" refType="w" refFor="ch" refForName="centerShape" op="equ" fact="0.7"/>
              <dgm:constr type="sp" refType="w" refFor="ch" refForName="oneComp" fact="0.3"/>
              <dgm:constr type="sibSp" refType="w" refFor="ch" refForName="oneComp" fact="0.3"/>
              <dgm:constr type="primFontSz" for="ch" forName="centerShape" val="65"/>
              <dgm:constr type="primFontSz" for="des" forName="oneNode" refType="primFontSz" refFor="ch" refForName="centerShape" fact="0.95"/>
              <dgm:constr type="primFontSz" for="des" forName="oneNode" refType="primFontSz" refFor="ch" refForName="centerShape" op="lte" fact="0.95"/>
              <dgm:constr type="diam" for="ch" forName="singleconn" refType="diam" op="equ" fact="-1"/>
              <dgm:constr type="h" for="ch" forName="singleconn" refType="w" refFor="ch" refForName="oneComp" fact="0.24"/>
              <dgm:constr type="w" for="ch" forName="dummya" refType="w" refFor="ch" refForName="oneComp" op="equ"/>
              <dgm:constr type="w" for="ch" forName="dummyb" refType="w" refFor="ch" refForName="oneComp" op="equ"/>
              <dgm:constr type="w" for="ch" forName="dummyc" refType="w" refFor="ch" refForName="oneComp" op="equ"/>
            </dgm:constrLst>
          </dgm:if>
          <dgm:else name="Name14">
            <dgm:constrLst>
              <dgm:constr type="diam" val="170"/>
              <dgm:constr type="w" for="ch" forName="centerShape" refType="w"/>
              <dgm:constr type="w" for="ch" forName="node" refType="w" refFor="ch" refForName="centerShape" op="equ" fact="0.7"/>
              <dgm:constr type="sp" refType="w" refFor="ch" refForName="node" fact="0.3"/>
              <dgm:constr type="sibSp" refType="w" refFor="ch" refForName="node" fact="0.3"/>
              <dgm:constr type="primFontSz" for="ch" forName="centerShape" val="65"/>
              <dgm:constr type="primFontSz" for="des" forName="node" refType="primFontSz" refFor="ch" refForName="centerShape" fact="0.78"/>
              <dgm:constr type="primFontSz" for="ch" forName="node" refType="primFontSz" refFor="ch" refForName="centerShape" op="lte" fact="0.95"/>
              <dgm:constr type="diam" for="ch" forName="sibTrans" refType="diam" op="equ"/>
              <dgm:constr type="h" for="ch" forName="sibTrans" refType="w" refFor="ch" refForName="node" fact="0.24"/>
              <dgm:constr type="w" for="ch" forName="dummy" val="1"/>
            </dgm:constrLst>
          </dgm:else>
        </dgm:choose>
      </dgm:if>
      <dgm:else name="Name15">
        <dgm:choose name="Name16">
          <dgm:if name="Name17" axis="ch ch" ptType="node node" st="1 1" cnt="1 0" func="cnt" op="equ" val="1">
            <dgm:constrLst>
              <dgm:constr type="diam" val="170"/>
              <dgm:constr type="w" for="ch" forName="centerShape" refType="w"/>
              <dgm:constr type="w" for="ch" forName="oneComp" refType="w" refFor="ch" refForName="centerShape" op="equ" fact="0.7"/>
              <dgm:constr type="sp" refType="w" refFor="ch" refForName="oneComp" fact="0.3"/>
              <dgm:constr type="sibSp" refType="w" refFor="ch" refForName="oneComp" fact="0.3"/>
              <dgm:constr type="primFontSz" for="ch" forName="centerShape" val="65"/>
              <dgm:constr type="primFontSz" for="des" forName="oneNode" refType="primFontSz" refFor="ch" refForName="centerShape" fact="0.95"/>
              <dgm:constr type="primFontSz" for="ch" forName="oneNode" refType="primFontSz" refFor="ch" refForName="centerShape" op="lte" fact="0.95"/>
              <dgm:constr type="diam" for="ch" forName="singleconn" refType="diam"/>
              <dgm:constr type="h" for="ch" forName="singleconn" refType="w" refFor="ch" refForName="oneComp" fact="0.24"/>
              <dgm:constr type="diam" for="ch" refType="diam" op="equ"/>
              <dgm:constr type="w" for="ch" forName="dummya" refType="w" refFor="ch" refForName="oneComp" op="equ"/>
              <dgm:constr type="w" for="ch" forName="dummyb" refType="w" refFor="ch" refForName="oneComp" op="equ"/>
              <dgm:constr type="w" for="ch" forName="dummyc" refType="w" refFor="ch" refForName="oneComp" op="equ"/>
            </dgm:constrLst>
          </dgm:if>
          <dgm:else name="Name18">
            <dgm:constrLst>
              <dgm:constr type="diam" val="170"/>
              <dgm:constr type="w" for="ch" forName="centerShape" refType="w"/>
              <dgm:constr type="w" for="ch" forName="node" refType="w" refFor="ch" refForName="centerShape" op="equ" fact="0.7"/>
              <dgm:constr type="sp" refType="w" refFor="ch" refForName="node" fact="0.3"/>
              <dgm:constr type="sibSp" refType="w" refFor="ch" refForName="node" fact="0.3"/>
              <dgm:constr type="primFontSz" for="ch" forName="centerShape" val="65"/>
              <dgm:constr type="primFontSz" for="des" forName="node" refType="primFontSz" refFor="ch" refForName="centerShape" fact="0.78"/>
              <dgm:constr type="primFontSz" for="ch" forName="node" refType="primFontSz" refFor="ch" refForName="centerShape" op="lte" fact="0.95"/>
              <dgm:constr type="diam" for="ch" ptType="sibTrans" refType="diam" fact="-1"/>
              <dgm:constr type="h" for="ch" forName="sibTrans" refType="w" refFor="ch" refForName="node" fact="0.24"/>
              <dgm:constr type="diam" for="ch" refType="diam" op="equ" fact="-1"/>
              <dgm:constr type="w" for="ch" forName="dummy" val="1"/>
            </dgm:constrLst>
          </dgm:else>
        </dgm:choose>
      </dgm:else>
    </dgm:choose>
    <dgm:ruleLst>
      <dgm:rule type="diam" val="INF" fact="NaN" max="NaN"/>
    </dgm:ruleLst>
    <dgm:forEach name="Name19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forEach name="Name20" axis="ch">
        <dgm:forEach name="Name21" axis="self" ptType="node">
          <dgm:choose name="Name22">
            <dgm:if name="Name23" axis="par ch" ptType="node node" func="cnt" op="gt" val="1">
              <dgm:layoutNode name="node" styleLbl="node1">
                <dgm:varLst>
                  <dgm:bulletEnabled val="1"/>
                </dgm:varLst>
                <dgm:alg type="tx">
                  <dgm:param type="txAnchorVertCh" val="mid"/>
                </dgm:alg>
                <dgm:shape xmlns:r="http://schemas.openxmlformats.org/officeDocument/2006/relationships" type="ellipse" r:blip="">
                  <dgm:adjLst/>
                </dgm:shape>
                <dgm:presOf axis="desOrSelf" ptType="node"/>
                <dgm:constrLst>
                  <dgm:constr type="h" refType="w"/>
                  <dgm:constr type="tMarg" refType="primFontSz" fact="0.1"/>
                  <dgm:constr type="bMarg" refType="primFontSz" fact="0.1"/>
                  <dgm:constr type="lMarg" refType="primFontSz" fact="0.1"/>
                  <dgm:constr type="rMarg" refType="primFontSz" fact="0.1"/>
                </dgm:constrLst>
                <dgm:ruleLst>
                  <dgm:rule type="primFontSz" val="5" fact="NaN" max="NaN"/>
                </dgm:ruleLst>
              </dgm:layoutNode>
              <dgm:layoutNode name="dummy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forEach name="sibTransForEach" axis="followSib" ptType="sibTrans" hideLastTrans="0" cnt="1">
                <dgm:layoutNode name="sibTrans" styleLbl="sibTrans2D1">
                  <dgm:alg type="conn">
                    <dgm:param type="connRout" val="curve"/>
                    <dgm:param type="begPts" val="ctr"/>
                    <dgm:param type="endPts" val="ctr"/>
                    <dgm:param type="begSty" val="noArr"/>
                    <dgm:param type="endSty" val="noArr"/>
                    <dgm:param type="dstNode" val="node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</dgm:if>
            <dgm:if name="Name24" axis="par ch" ptType="node node" func="cnt" op="equ" val="1">
              <dgm:layoutNode name="oneComp">
                <dgm:alg type="composite">
                  <dgm:param type="ar" val="1"/>
                </dgm:alg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  <dgm:constr type="l" for="ch" forName="dummyConnPt" refType="w" fact="0.5"/>
                  <dgm:constr type="t" for="ch" forName="dummyConnPt" refType="w" fact="0.5"/>
                  <dgm:constr type="l" for="ch" forName="oneNode"/>
                  <dgm:constr type="t" for="ch" forName="oneNode"/>
                  <dgm:constr type="h" for="ch" forName="oneNode" refType="h"/>
                  <dgm:constr type="w" for="ch" forName="oneNode" refType="w"/>
                </dgm:constrLst>
                <dgm:ruleLst/>
                <dgm:layoutNode name="dummyConnPt" styleLbl="node1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val="1"/>
                    <dgm:constr type="h" val="1"/>
                  </dgm:constrLst>
                  <dgm:ruleLst/>
                </dgm:layoutNode>
                <dgm:layoutNode name="oneNode" styleLbl="node1">
                  <dgm:varLst>
                    <dgm:bulletEnabled val="1"/>
                  </dgm:varLst>
                  <dgm:alg type="tx">
                    <dgm:param type="txAnchorVertCh" val="mid"/>
                  </dgm:alg>
                  <dgm:shape xmlns:r="http://schemas.openxmlformats.org/officeDocument/2006/relationships" type="ellipse" r:blip="">
                    <dgm:adjLst/>
                  </dgm:shape>
                  <dgm:presOf axis="desOrSelf" ptType="node"/>
                  <dgm:constrLst>
                    <dgm:constr type="h" refType="w"/>
                    <dgm:constr type="tMarg" refType="primFontSz" fact="0.1"/>
                    <dgm:constr type="bMarg" refType="primFontSz" fact="0.1"/>
                    <dgm:constr type="lMarg" refType="primFontSz" fact="0.1"/>
                    <dgm:constr type="rMarg" refType="primFontSz" fact="0.1"/>
                  </dgm:constrLst>
                  <dgm:ruleLst>
                    <dgm:rule type="primFontSz" val="5" fact="NaN" max="NaN"/>
                  </dgm:ruleLst>
                </dgm:layoutNode>
              </dgm:layoutNode>
              <dgm:layoutNode name="dummya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layoutNode name="dummyb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layoutNode name="dummyc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forEach name="sibTransForEach1" axis="followSib" ptType="sibTrans" hideLastTrans="0" cnt="1">
                <dgm:layoutNode name="singleconn" styleLbl="sibTrans2D1">
                  <dgm:alg type="conn">
                    <dgm:param type="connRout" val="longCurve"/>
                    <dgm:param type="begPts" val="bCtr"/>
                    <dgm:param type="endPts" val="tCtr"/>
                    <dgm:param type="begSty" val="noArr"/>
                    <dgm:param type="endSty" val="noArr"/>
                    <dgm:param type="srcNode" val="dummyConnPt"/>
                    <dgm:param type="dstNode" val="dummyConnPt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</dgm:if>
            <dgm:else name="Name25"/>
          </dgm:choos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3716B6-8249-4F83-9F03-FEA10F5D6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29</Pages>
  <Words>6982</Words>
  <Characters>39802</Characters>
  <Application>Microsoft Office Word</Application>
  <DocSecurity>0</DocSecurity>
  <Lines>331</Lines>
  <Paragraphs>93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1300679</cp:lastModifiedBy>
  <cp:revision>3</cp:revision>
  <dcterms:created xsi:type="dcterms:W3CDTF">2024-09-24T13:11:00Z</dcterms:created>
  <dcterms:modified xsi:type="dcterms:W3CDTF">2024-10-03T11:51:00Z</dcterms:modified>
</cp:coreProperties>
</file>